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7E" w:rsidRPr="008E4473" w:rsidRDefault="008E4473" w:rsidP="008E4473">
      <w:pPr>
        <w:pStyle w:val="Corpotesto"/>
        <w:spacing w:before="29"/>
        <w:ind w:left="4933"/>
        <w:jc w:val="right"/>
        <w:rPr>
          <w:sz w:val="32"/>
          <w:szCs w:val="32"/>
        </w:rPr>
      </w:pPr>
      <w:r w:rsidRPr="008E4473">
        <w:rPr>
          <w:sz w:val="32"/>
          <w:szCs w:val="32"/>
        </w:rPr>
        <w:t>ALLEGATO A</w:t>
      </w:r>
    </w:p>
    <w:p w:rsidR="00C8197E" w:rsidRDefault="00BF36AB">
      <w:pPr>
        <w:pStyle w:val="Corpotesto"/>
        <w:rPr>
          <w:sz w:val="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809877</wp:posOffset>
            </wp:positionH>
            <wp:positionV relativeFrom="paragraph">
              <wp:posOffset>94545</wp:posOffset>
            </wp:positionV>
            <wp:extent cx="2529743" cy="115747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743" cy="115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97E" w:rsidRDefault="00C8197E">
      <w:pPr>
        <w:pStyle w:val="Corpotesto"/>
      </w:pPr>
    </w:p>
    <w:p w:rsidR="00C8197E" w:rsidRDefault="00BF36AB">
      <w:pPr>
        <w:pStyle w:val="Corpotesto"/>
        <w:spacing w:before="169"/>
        <w:ind w:left="4933"/>
      </w:pPr>
      <w:r>
        <w:t>Dubai,</w:t>
      </w:r>
      <w:r>
        <w:rPr>
          <w:spacing w:val="-1"/>
        </w:rPr>
        <w:t xml:space="preserve"> </w:t>
      </w:r>
      <w:r>
        <w:t>XXXXX</w:t>
      </w:r>
      <w:r>
        <w:rPr>
          <w:spacing w:val="-1"/>
        </w:rPr>
        <w:t xml:space="preserve"> </w:t>
      </w:r>
      <w:r>
        <w:t>2022</w:t>
      </w:r>
    </w:p>
    <w:p w:rsidR="00C8197E" w:rsidRDefault="00C8197E">
      <w:pPr>
        <w:pStyle w:val="Corpotesto"/>
      </w:pPr>
    </w:p>
    <w:p w:rsidR="00C8197E" w:rsidRDefault="00C8197E">
      <w:pPr>
        <w:pStyle w:val="Corpotesto"/>
      </w:pPr>
    </w:p>
    <w:p w:rsidR="00C8197E" w:rsidRDefault="00C8197E">
      <w:pPr>
        <w:pStyle w:val="Corpotesto"/>
        <w:spacing w:before="7"/>
        <w:rPr>
          <w:sz w:val="17"/>
        </w:rPr>
      </w:pPr>
    </w:p>
    <w:p w:rsidR="00C8197E" w:rsidRDefault="00BF36AB">
      <w:pPr>
        <w:pStyle w:val="Corpotesto"/>
        <w:ind w:left="4933"/>
      </w:pPr>
      <w:r>
        <w:t>Spett.le</w:t>
      </w:r>
    </w:p>
    <w:p w:rsidR="00C8197E" w:rsidRDefault="00BF36AB">
      <w:pPr>
        <w:pStyle w:val="Corpotesto"/>
        <w:ind w:left="4933"/>
      </w:pPr>
      <w:r>
        <w:t>REGIONE</w:t>
      </w:r>
      <w:r>
        <w:rPr>
          <w:spacing w:val="-2"/>
        </w:rPr>
        <w:t xml:space="preserve"> </w:t>
      </w:r>
      <w:r>
        <w:t>MARCHE</w:t>
      </w:r>
    </w:p>
    <w:p w:rsidR="00C8197E" w:rsidRDefault="00BF36AB" w:rsidP="00CB57FF">
      <w:pPr>
        <w:pStyle w:val="Titolo"/>
      </w:pPr>
      <w:proofErr w:type="spellStart"/>
      <w:r w:rsidRPr="00CB57FF">
        <w:t>Pec</w:t>
      </w:r>
      <w:proofErr w:type="spellEnd"/>
      <w:r w:rsidRPr="00CB57FF">
        <w:t>:</w:t>
      </w:r>
      <w:r w:rsidRPr="00CB57FF">
        <w:rPr>
          <w:spacing w:val="-1"/>
        </w:rPr>
        <w:t xml:space="preserve"> </w:t>
      </w:r>
      <w:r w:rsidR="00CB57FF" w:rsidRPr="00CB57FF">
        <w:t>regione.marche.innovazionericerca@emarche.it</w:t>
      </w:r>
    </w:p>
    <w:p w:rsidR="00C8197E" w:rsidRDefault="00C8197E">
      <w:pPr>
        <w:pStyle w:val="Corpotesto"/>
        <w:rPr>
          <w:sz w:val="24"/>
        </w:rPr>
      </w:pPr>
    </w:p>
    <w:p w:rsidR="00C8197E" w:rsidRDefault="00C8197E">
      <w:pPr>
        <w:pStyle w:val="Corpotesto"/>
        <w:spacing w:before="1"/>
        <w:rPr>
          <w:sz w:val="18"/>
        </w:rPr>
      </w:pPr>
    </w:p>
    <w:p w:rsidR="00442E27" w:rsidRDefault="00BF36AB" w:rsidP="00442E27">
      <w:pPr>
        <w:pStyle w:val="Titolo1"/>
        <w:ind w:left="113" w:right="227" w:firstLine="0"/>
        <w:rPr>
          <w:spacing w:val="-2"/>
        </w:rPr>
      </w:pPr>
      <w:r>
        <w:rPr>
          <w:spacing w:val="-2"/>
        </w:rPr>
        <w:t>Oggetto:</w:t>
      </w:r>
      <w:r>
        <w:rPr>
          <w:spacing w:val="-5"/>
        </w:rPr>
        <w:t xml:space="preserve"> </w:t>
      </w:r>
      <w:r w:rsidRPr="00236AD0">
        <w:rPr>
          <w:spacing w:val="-2"/>
        </w:rPr>
        <w:t>Contratto per</w:t>
      </w:r>
      <w:r w:rsidRPr="00236AD0">
        <w:rPr>
          <w:spacing w:val="-3"/>
        </w:rPr>
        <w:t xml:space="preserve"> </w:t>
      </w:r>
      <w:r w:rsidR="00442E27" w:rsidRPr="00236AD0">
        <w:rPr>
          <w:spacing w:val="-2"/>
        </w:rPr>
        <w:t xml:space="preserve">il servizio di ristorazione il giorno 21 febbraio 2022 presso il Ristorante Bulgari, Padiglione Italia, </w:t>
      </w:r>
      <w:r w:rsidR="008E4473" w:rsidRPr="00236AD0">
        <w:rPr>
          <w:spacing w:val="-2"/>
        </w:rPr>
        <w:t>Expo Dubai 2020, CIG</w:t>
      </w:r>
      <w:r w:rsidR="00236AD0" w:rsidRPr="00236AD0">
        <w:t xml:space="preserve"> </w:t>
      </w:r>
      <w:r w:rsidR="00236AD0" w:rsidRPr="00236AD0">
        <w:rPr>
          <w:spacing w:val="-2"/>
        </w:rPr>
        <w:t>ZDA352E3BB</w:t>
      </w:r>
      <w:bookmarkStart w:id="0" w:name="_GoBack"/>
      <w:bookmarkEnd w:id="0"/>
    </w:p>
    <w:p w:rsidR="00442E27" w:rsidRDefault="00442E27" w:rsidP="00442E27">
      <w:pPr>
        <w:pStyle w:val="Titolo1"/>
        <w:ind w:left="113" w:right="227" w:firstLine="0"/>
        <w:rPr>
          <w:spacing w:val="-2"/>
        </w:rPr>
      </w:pPr>
    </w:p>
    <w:p w:rsidR="00C8197E" w:rsidRDefault="00BF36AB" w:rsidP="00442E27">
      <w:pPr>
        <w:pStyle w:val="Titolo1"/>
        <w:ind w:left="113" w:right="227" w:firstLine="0"/>
        <w:jc w:val="center"/>
      </w:pPr>
      <w:r>
        <w:t>PREMESSE</w:t>
      </w:r>
    </w:p>
    <w:p w:rsidR="00C8197E" w:rsidRDefault="00BF36AB">
      <w:pPr>
        <w:pStyle w:val="Corpotesto"/>
        <w:spacing w:before="2" w:line="276" w:lineRule="auto"/>
        <w:ind w:left="113" w:right="107"/>
        <w:jc w:val="both"/>
      </w:pPr>
      <w:r>
        <w:t xml:space="preserve">Visto l'articolo 4 del D. </w:t>
      </w:r>
      <w:proofErr w:type="spellStart"/>
      <w:r>
        <w:t>Lgs</w:t>
      </w:r>
      <w:proofErr w:type="spellEnd"/>
      <w:r>
        <w:t>. 18 aprile 2016 n. 50, recante "Codice dei Contratti pubblici", ai sensi del quale</w:t>
      </w:r>
      <w:r>
        <w:rPr>
          <w:spacing w:val="1"/>
        </w:rPr>
        <w:t xml:space="preserve"> </w:t>
      </w:r>
      <w:r>
        <w:t>l'affidamento dei contratti attivi, esclusi dall'ambito di applicazione del Codice, avviene nel rispetto dei principi</w:t>
      </w:r>
      <w:r>
        <w:rPr>
          <w:spacing w:val="1"/>
        </w:rPr>
        <w:t xml:space="preserve"> </w:t>
      </w:r>
      <w:r>
        <w:t>di economicità, efficacia, imparzialità, parità di trattamento, trasparenza, proporzionalità, pubblicità, tutela</w:t>
      </w:r>
      <w:r>
        <w:rPr>
          <w:spacing w:val="1"/>
        </w:rPr>
        <w:t xml:space="preserve"> </w:t>
      </w:r>
      <w:r>
        <w:t>dell'ambiente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efficienza</w:t>
      </w:r>
      <w:r>
        <w:rPr>
          <w:spacing w:val="-3"/>
        </w:rPr>
        <w:t xml:space="preserve"> </w:t>
      </w:r>
      <w:r>
        <w:t>energetica;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Corpotesto"/>
        <w:spacing w:line="276" w:lineRule="auto"/>
        <w:ind w:left="113" w:right="103"/>
        <w:jc w:val="both"/>
      </w:pPr>
      <w:r>
        <w:t xml:space="preserve">Visto il contratto di </w:t>
      </w:r>
      <w:proofErr w:type="spellStart"/>
      <w:r>
        <w:t>sponsorship</w:t>
      </w:r>
      <w:proofErr w:type="spellEnd"/>
      <w:r>
        <w:t xml:space="preserve"> con Bulgari </w:t>
      </w:r>
      <w:proofErr w:type="spellStart"/>
      <w:r>
        <w:t>SpA</w:t>
      </w:r>
      <w:proofErr w:type="spellEnd"/>
      <w:r>
        <w:t xml:space="preserve"> di cui al </w:t>
      </w:r>
      <w:proofErr w:type="spellStart"/>
      <w:r>
        <w:t>prot</w:t>
      </w:r>
      <w:proofErr w:type="spellEnd"/>
      <w:r>
        <w:t>. n. COMEXPO2020/02146 del 25 giugno 2021, in</w:t>
      </w:r>
      <w:r>
        <w:rPr>
          <w:spacing w:val="1"/>
        </w:rPr>
        <w:t xml:space="preserve"> </w:t>
      </w:r>
      <w:r>
        <w:rPr>
          <w:spacing w:val="-1"/>
        </w:rPr>
        <w:t>forza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quale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ristorante</w:t>
      </w:r>
      <w:r>
        <w:rPr>
          <w:spacing w:val="-11"/>
        </w:rPr>
        <w:t xml:space="preserve"> </w:t>
      </w:r>
      <w:r>
        <w:rPr>
          <w:spacing w:val="-1"/>
        </w:rPr>
        <w:t>Bulgari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l’esclusività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somministrazione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cibo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bevande</w:t>
      </w:r>
      <w:r>
        <w:rPr>
          <w:spacing w:val="-9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Padiglione</w:t>
      </w:r>
      <w:r>
        <w:rPr>
          <w:spacing w:val="-11"/>
        </w:rPr>
        <w:t xml:space="preserve"> </w:t>
      </w:r>
      <w:r>
        <w:t>Italia;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C03AA" w:rsidRPr="00C00074" w:rsidRDefault="00BF36AB" w:rsidP="0067652A">
      <w:pPr>
        <w:pStyle w:val="Corpotesto"/>
        <w:ind w:left="113" w:right="85"/>
        <w:jc w:val="both"/>
      </w:pPr>
      <w:r w:rsidRPr="00C00074">
        <w:t xml:space="preserve">Vista l’offerta </w:t>
      </w:r>
      <w:r w:rsidR="0067652A">
        <w:t xml:space="preserve">inviata dalla società Bulgari </w:t>
      </w:r>
      <w:proofErr w:type="spellStart"/>
      <w:r w:rsidR="0067652A">
        <w:t>SpA</w:t>
      </w:r>
      <w:proofErr w:type="spellEnd"/>
      <w:r w:rsidR="0067652A">
        <w:t xml:space="preserve">, </w:t>
      </w:r>
      <w:r w:rsidRPr="00C00074">
        <w:t xml:space="preserve">protocollo </w:t>
      </w:r>
      <w:r w:rsidR="0067652A">
        <w:t xml:space="preserve">Regione Marche id Paleo in ingresso </w:t>
      </w:r>
      <w:r w:rsidRPr="00C00074">
        <w:t xml:space="preserve">n. </w:t>
      </w:r>
      <w:r w:rsidR="0067652A">
        <w:t>0170067 del 11/02/2022;</w:t>
      </w:r>
    </w:p>
    <w:p w:rsidR="0067652A" w:rsidRDefault="0067652A" w:rsidP="0067652A">
      <w:pPr>
        <w:pStyle w:val="Corpotesto"/>
        <w:ind w:left="113" w:right="1034"/>
      </w:pPr>
    </w:p>
    <w:p w:rsidR="00C8197E" w:rsidRDefault="00BF36AB" w:rsidP="0067652A">
      <w:pPr>
        <w:pStyle w:val="Corpotesto"/>
        <w:ind w:left="113" w:right="1034"/>
      </w:pPr>
      <w:r>
        <w:t>Tutto</w:t>
      </w:r>
      <w:r>
        <w:rPr>
          <w:spacing w:val="-1"/>
        </w:rPr>
        <w:t xml:space="preserve"> </w:t>
      </w:r>
      <w:r>
        <w:t>ciò premesso,</w:t>
      </w:r>
      <w:r>
        <w:rPr>
          <w:spacing w:val="-4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pertanto possibile</w:t>
      </w:r>
      <w:r>
        <w:rPr>
          <w:spacing w:val="1"/>
        </w:rPr>
        <w:t xml:space="preserve"> </w:t>
      </w:r>
      <w:r>
        <w:t>procedere alla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contratto.</w:t>
      </w:r>
    </w:p>
    <w:p w:rsidR="0067652A" w:rsidRDefault="0067652A" w:rsidP="0067652A">
      <w:pPr>
        <w:pStyle w:val="Corpotesto"/>
        <w:ind w:left="113" w:right="1034"/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2"/>
        <w:ind w:hanging="709"/>
      </w:pPr>
      <w:r>
        <w:t>OGGETTO</w:t>
      </w:r>
    </w:p>
    <w:p w:rsidR="00C8197E" w:rsidRDefault="00C8197E">
      <w:pPr>
        <w:pStyle w:val="Corpotesto"/>
        <w:spacing w:before="9"/>
        <w:rPr>
          <w:b/>
          <w:sz w:val="17"/>
        </w:rPr>
      </w:pPr>
    </w:p>
    <w:p w:rsidR="00FD5727" w:rsidRPr="00FD5727" w:rsidRDefault="00CC03AA" w:rsidP="00CC03AA">
      <w:pPr>
        <w:pStyle w:val="Corpotesto"/>
        <w:spacing w:before="6"/>
        <w:jc w:val="both"/>
      </w:pPr>
      <w:r w:rsidRPr="00CC03AA">
        <w:t>Il</w:t>
      </w:r>
      <w:r w:rsidRPr="00CC03AA">
        <w:rPr>
          <w:spacing w:val="-1"/>
        </w:rPr>
        <w:t xml:space="preserve"> </w:t>
      </w:r>
      <w:r w:rsidRPr="00CC03AA">
        <w:t>contratto</w:t>
      </w:r>
      <w:r w:rsidRPr="00CC03AA">
        <w:rPr>
          <w:spacing w:val="1"/>
        </w:rPr>
        <w:t xml:space="preserve"> </w:t>
      </w:r>
      <w:r w:rsidRPr="00CC03AA">
        <w:t>ha</w:t>
      </w:r>
      <w:r w:rsidRPr="00CC03AA">
        <w:rPr>
          <w:spacing w:val="-1"/>
        </w:rPr>
        <w:t xml:space="preserve"> </w:t>
      </w:r>
      <w:r w:rsidRPr="00CC03AA">
        <w:t>come</w:t>
      </w:r>
      <w:r w:rsidRPr="00CC03AA">
        <w:rPr>
          <w:spacing w:val="1"/>
        </w:rPr>
        <w:t xml:space="preserve"> </w:t>
      </w:r>
      <w:r w:rsidRPr="00CC03AA">
        <w:t>oggetto</w:t>
      </w:r>
      <w:r w:rsidRPr="00CC03AA">
        <w:rPr>
          <w:spacing w:val="2"/>
        </w:rPr>
        <w:t xml:space="preserve"> </w:t>
      </w:r>
      <w:r w:rsidRPr="00CC03AA">
        <w:t>i</w:t>
      </w:r>
      <w:r w:rsidRPr="00CC03AA">
        <w:rPr>
          <w:spacing w:val="-1"/>
        </w:rPr>
        <w:t xml:space="preserve"> </w:t>
      </w:r>
      <w:r w:rsidRPr="00CC03AA">
        <w:t>servizi di</w:t>
      </w:r>
      <w:r w:rsidRPr="00CC03AA">
        <w:rPr>
          <w:spacing w:val="-1"/>
        </w:rPr>
        <w:t xml:space="preserve"> </w:t>
      </w:r>
      <w:r w:rsidRPr="00CC03AA">
        <w:t>Light Lunch per un</w:t>
      </w:r>
      <w:r w:rsidRPr="00CC03AA">
        <w:rPr>
          <w:spacing w:val="-3"/>
        </w:rPr>
        <w:t xml:space="preserve"> </w:t>
      </w:r>
      <w:r w:rsidRPr="00CC03AA">
        <w:t>numero</w:t>
      </w:r>
      <w:r w:rsidRPr="00CC03AA">
        <w:rPr>
          <w:spacing w:val="1"/>
        </w:rPr>
        <w:t xml:space="preserve"> </w:t>
      </w:r>
      <w:r w:rsidRPr="00CC03AA">
        <w:t>di</w:t>
      </w:r>
      <w:r w:rsidRPr="00CC03AA">
        <w:rPr>
          <w:spacing w:val="-1"/>
        </w:rPr>
        <w:t xml:space="preserve"> </w:t>
      </w:r>
      <w:r w:rsidRPr="00CC03AA">
        <w:t>24</w:t>
      </w:r>
      <w:r w:rsidRPr="00CC03AA">
        <w:rPr>
          <w:spacing w:val="2"/>
        </w:rPr>
        <w:t xml:space="preserve"> </w:t>
      </w:r>
      <w:r w:rsidRPr="00CC03AA">
        <w:t>partecipanti. Il</w:t>
      </w:r>
      <w:r w:rsidRPr="00CC03AA">
        <w:rPr>
          <w:spacing w:val="-2"/>
        </w:rPr>
        <w:t xml:space="preserve"> </w:t>
      </w:r>
      <w:r w:rsidRPr="00CC03AA">
        <w:t>menu</w:t>
      </w:r>
      <w:r w:rsidRPr="00CC03AA">
        <w:rPr>
          <w:spacing w:val="-1"/>
        </w:rPr>
        <w:t xml:space="preserve"> </w:t>
      </w:r>
      <w:r w:rsidRPr="00CC03AA">
        <w:t>è così composto</w:t>
      </w:r>
      <w:r>
        <w:t>:</w:t>
      </w:r>
      <w:r w:rsidRPr="00FD5727">
        <w:t xml:space="preserve"> </w:t>
      </w:r>
      <w:r w:rsidR="00FD5727" w:rsidRPr="00FD5727">
        <w:t>Vitello tonnato (</w:t>
      </w:r>
      <w:proofErr w:type="spellStart"/>
      <w:r w:rsidR="00FD5727" w:rsidRPr="00CC03AA">
        <w:rPr>
          <w:i/>
        </w:rPr>
        <w:t>Italian</w:t>
      </w:r>
      <w:proofErr w:type="spellEnd"/>
      <w:r w:rsidR="00FD5727" w:rsidRPr="00CC03AA">
        <w:rPr>
          <w:i/>
        </w:rPr>
        <w:t xml:space="preserve"> </w:t>
      </w:r>
      <w:proofErr w:type="spellStart"/>
      <w:r w:rsidR="00FD5727" w:rsidRPr="00CC03AA">
        <w:rPr>
          <w:i/>
        </w:rPr>
        <w:t>milk</w:t>
      </w:r>
      <w:proofErr w:type="spellEnd"/>
      <w:r w:rsidR="00FD5727" w:rsidRPr="00CC03AA">
        <w:rPr>
          <w:i/>
        </w:rPr>
        <w:t xml:space="preserve"> </w:t>
      </w:r>
      <w:proofErr w:type="spellStart"/>
      <w:r w:rsidR="00FD5727" w:rsidRPr="00CC03AA">
        <w:rPr>
          <w:i/>
        </w:rPr>
        <w:t>fed</w:t>
      </w:r>
      <w:proofErr w:type="spellEnd"/>
      <w:r w:rsidR="00FD5727" w:rsidRPr="00CC03AA">
        <w:rPr>
          <w:i/>
        </w:rPr>
        <w:t xml:space="preserve"> </w:t>
      </w:r>
      <w:proofErr w:type="spellStart"/>
      <w:r w:rsidR="00FD5727" w:rsidRPr="00CC03AA">
        <w:rPr>
          <w:i/>
        </w:rPr>
        <w:t>veal</w:t>
      </w:r>
      <w:proofErr w:type="spellEnd"/>
      <w:r w:rsidR="00FD5727" w:rsidRPr="00CC03AA">
        <w:rPr>
          <w:i/>
        </w:rPr>
        <w:t xml:space="preserve"> with </w:t>
      </w:r>
      <w:proofErr w:type="spellStart"/>
      <w:r w:rsidR="00FD5727" w:rsidRPr="00CC03AA">
        <w:rPr>
          <w:i/>
        </w:rPr>
        <w:t>tuna</w:t>
      </w:r>
      <w:proofErr w:type="spellEnd"/>
      <w:r w:rsidR="00FD5727" w:rsidRPr="00CC03AA">
        <w:rPr>
          <w:i/>
        </w:rPr>
        <w:t xml:space="preserve"> </w:t>
      </w:r>
      <w:proofErr w:type="spellStart"/>
      <w:r w:rsidR="00FD5727" w:rsidRPr="00CC03AA">
        <w:rPr>
          <w:i/>
        </w:rPr>
        <w:t>sauce</w:t>
      </w:r>
      <w:proofErr w:type="spellEnd"/>
      <w:r w:rsidR="00FD5727" w:rsidRPr="00FD5727">
        <w:t>)</w:t>
      </w:r>
      <w:r>
        <w:t xml:space="preserve">, </w:t>
      </w:r>
      <w:r w:rsidR="00FD5727" w:rsidRPr="00FD5727">
        <w:t>Risotto con funghi e tartufo nero (</w:t>
      </w:r>
      <w:r w:rsidR="00FD5727" w:rsidRPr="00CC03AA">
        <w:rPr>
          <w:i/>
        </w:rPr>
        <w:t xml:space="preserve">Risotto with </w:t>
      </w:r>
      <w:proofErr w:type="spellStart"/>
      <w:r w:rsidR="00FD5727" w:rsidRPr="00CC03AA">
        <w:rPr>
          <w:i/>
        </w:rPr>
        <w:t>mushrooms</w:t>
      </w:r>
      <w:proofErr w:type="spellEnd"/>
      <w:r w:rsidR="00FD5727" w:rsidRPr="00CC03AA">
        <w:rPr>
          <w:i/>
        </w:rPr>
        <w:t xml:space="preserve"> and </w:t>
      </w:r>
      <w:proofErr w:type="spellStart"/>
      <w:r w:rsidR="00FD5727" w:rsidRPr="00CC03AA">
        <w:rPr>
          <w:i/>
        </w:rPr>
        <w:t>black</w:t>
      </w:r>
      <w:proofErr w:type="spellEnd"/>
      <w:r w:rsidR="00FD5727" w:rsidRPr="00CC03AA">
        <w:rPr>
          <w:i/>
        </w:rPr>
        <w:t xml:space="preserve"> </w:t>
      </w:r>
      <w:proofErr w:type="spellStart"/>
      <w:r w:rsidR="00FD5727" w:rsidRPr="00CC03AA">
        <w:rPr>
          <w:i/>
        </w:rPr>
        <w:t>truffle</w:t>
      </w:r>
      <w:proofErr w:type="spellEnd"/>
      <w:r w:rsidR="00FD5727" w:rsidRPr="00FD5727">
        <w:t>)</w:t>
      </w:r>
      <w:r>
        <w:t xml:space="preserve">, </w:t>
      </w:r>
      <w:r w:rsidR="00FD5727" w:rsidRPr="00FD5727">
        <w:t xml:space="preserve">Brasato di manzo al barolo con pure di sedano bianco </w:t>
      </w:r>
      <w:r w:rsidR="00FD5727" w:rsidRPr="00CC03AA">
        <w:rPr>
          <w:i/>
        </w:rPr>
        <w:t xml:space="preserve">(Barolo </w:t>
      </w:r>
      <w:proofErr w:type="spellStart"/>
      <w:r w:rsidR="00FD5727" w:rsidRPr="00CC03AA">
        <w:rPr>
          <w:i/>
        </w:rPr>
        <w:t>wine</w:t>
      </w:r>
      <w:proofErr w:type="spellEnd"/>
      <w:r w:rsidR="00FD5727" w:rsidRPr="00CC03AA">
        <w:rPr>
          <w:i/>
        </w:rPr>
        <w:t xml:space="preserve"> </w:t>
      </w:r>
      <w:proofErr w:type="spellStart"/>
      <w:r w:rsidR="00FD5727" w:rsidRPr="00CC03AA">
        <w:rPr>
          <w:i/>
        </w:rPr>
        <w:t>braised</w:t>
      </w:r>
      <w:proofErr w:type="spellEnd"/>
      <w:r w:rsidR="00FD5727" w:rsidRPr="00CC03AA">
        <w:rPr>
          <w:i/>
        </w:rPr>
        <w:t xml:space="preserve"> </w:t>
      </w:r>
      <w:proofErr w:type="spellStart"/>
      <w:r w:rsidR="00FD5727" w:rsidRPr="00CC03AA">
        <w:rPr>
          <w:i/>
        </w:rPr>
        <w:t>beef</w:t>
      </w:r>
      <w:proofErr w:type="spellEnd"/>
      <w:r w:rsidR="00FD5727" w:rsidRPr="00CC03AA">
        <w:rPr>
          <w:i/>
        </w:rPr>
        <w:t xml:space="preserve"> cheek and </w:t>
      </w:r>
      <w:proofErr w:type="spellStart"/>
      <w:r w:rsidR="00FD5727" w:rsidRPr="00CC03AA">
        <w:rPr>
          <w:i/>
        </w:rPr>
        <w:t>celeriac</w:t>
      </w:r>
      <w:proofErr w:type="spellEnd"/>
      <w:r w:rsidR="00FD5727" w:rsidRPr="00CC03AA">
        <w:rPr>
          <w:i/>
        </w:rPr>
        <w:t xml:space="preserve"> pure</w:t>
      </w:r>
      <w:r w:rsidR="00FD5727" w:rsidRPr="00FD5727">
        <w:t>)</w:t>
      </w:r>
      <w:r>
        <w:t xml:space="preserve">, </w:t>
      </w:r>
      <w:r w:rsidR="00FD5727" w:rsidRPr="00FD5727">
        <w:t>Tiramisù tradizionale (</w:t>
      </w:r>
      <w:proofErr w:type="spellStart"/>
      <w:r w:rsidR="00FD5727" w:rsidRPr="00CC03AA">
        <w:rPr>
          <w:i/>
        </w:rPr>
        <w:t>Traditional</w:t>
      </w:r>
      <w:proofErr w:type="spellEnd"/>
      <w:r w:rsidR="00FD5727" w:rsidRPr="00CC03AA">
        <w:rPr>
          <w:i/>
        </w:rPr>
        <w:t xml:space="preserve"> tiramisù</w:t>
      </w:r>
      <w:r w:rsidR="00FD5727" w:rsidRPr="00FD5727">
        <w:t>)</w:t>
      </w:r>
      <w:r>
        <w:t xml:space="preserve">, vini Marche IGT Bianco Biologico, </w:t>
      </w:r>
      <w:proofErr w:type="spellStart"/>
      <w:r>
        <w:t>Moncaro</w:t>
      </w:r>
      <w:proofErr w:type="spellEnd"/>
      <w:r>
        <w:t xml:space="preserve">, Marche IGT Rosso Biologico, </w:t>
      </w:r>
      <w:proofErr w:type="spellStart"/>
      <w:r>
        <w:t>Moncaro</w:t>
      </w:r>
      <w:proofErr w:type="spellEnd"/>
      <w:r>
        <w:t>, oltre a b</w:t>
      </w:r>
      <w:r w:rsidRPr="00CC03AA">
        <w:t>evande analcoliche, acqua e caffè inclusi</w:t>
      </w:r>
      <w:r>
        <w:t xml:space="preserve"> nel prezzo pari a </w:t>
      </w:r>
      <w:r w:rsidRPr="00CC03AA">
        <w:t>320,00 AED</w:t>
      </w:r>
      <w:r>
        <w:t>.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TERMINI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DI FORNITURA</w:t>
      </w:r>
    </w:p>
    <w:p w:rsidR="00CC03AA" w:rsidRDefault="00CC03AA" w:rsidP="00CC03AA">
      <w:pPr>
        <w:pStyle w:val="Titolo1"/>
        <w:tabs>
          <w:tab w:val="left" w:pos="821"/>
          <w:tab w:val="left" w:pos="822"/>
        </w:tabs>
        <w:ind w:firstLine="0"/>
      </w:pPr>
    </w:p>
    <w:p w:rsidR="00C8197E" w:rsidRDefault="00CC03AA">
      <w:pPr>
        <w:pStyle w:val="Corpotesto"/>
        <w:spacing w:before="1"/>
      </w:pPr>
      <w:r w:rsidRPr="00CC03AA">
        <w:t>Il servizio sopra descritto sarà prestato il giorno 21 febbraio 2022 presso il Ristorante Bulgari del Padiglione Italia</w:t>
      </w:r>
      <w:r>
        <w:t>.</w:t>
      </w:r>
    </w:p>
    <w:p w:rsidR="00CC03AA" w:rsidRPr="00CC03AA" w:rsidRDefault="00CC03AA">
      <w:pPr>
        <w:pStyle w:val="Corpotesto"/>
        <w:spacing w:before="1"/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709"/>
      </w:pPr>
      <w:r>
        <w:t>IMPORTO</w:t>
      </w:r>
      <w:r>
        <w:rPr>
          <w:spacing w:val="-9"/>
        </w:rPr>
        <w:t xml:space="preserve"> </w:t>
      </w:r>
      <w:r>
        <w:t>CONTRATTUALE</w:t>
      </w:r>
    </w:p>
    <w:p w:rsidR="00C8197E" w:rsidRDefault="00C8197E">
      <w:pPr>
        <w:pStyle w:val="Corpotesto"/>
        <w:spacing w:before="10"/>
        <w:rPr>
          <w:b/>
          <w:sz w:val="19"/>
        </w:rPr>
      </w:pPr>
    </w:p>
    <w:p w:rsidR="00C8197E" w:rsidRDefault="00BF36AB">
      <w:pPr>
        <w:pStyle w:val="Corpotesto"/>
        <w:spacing w:line="276" w:lineRule="auto"/>
        <w:ind w:left="113" w:right="103"/>
        <w:jc w:val="both"/>
      </w:pPr>
      <w:r>
        <w:t xml:space="preserve">L’ente corrisponderà al Commissariato, il corrispettivo </w:t>
      </w:r>
      <w:r w:rsidR="00CC03AA">
        <w:t xml:space="preserve">di </w:t>
      </w:r>
      <w:r w:rsidR="00CC03AA" w:rsidRPr="00CC03AA">
        <w:t>8</w:t>
      </w:r>
      <w:r w:rsidR="00427FC8">
        <w:t>.</w:t>
      </w:r>
      <w:r w:rsidR="00CC03AA" w:rsidRPr="00CC03AA">
        <w:t>192,</w:t>
      </w:r>
      <w:proofErr w:type="gramStart"/>
      <w:r w:rsidR="00CC03AA" w:rsidRPr="00CC03AA">
        <w:t xml:space="preserve">00 </w:t>
      </w:r>
      <w:r>
        <w:t xml:space="preserve"> AED</w:t>
      </w:r>
      <w:proofErr w:type="gramEnd"/>
      <w:r>
        <w:t>, comprensivo del 5% di VAT 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7%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Dubai</w:t>
      </w:r>
      <w:r>
        <w:rPr>
          <w:spacing w:val="-6"/>
        </w:rPr>
        <w:t xml:space="preserve"> </w:t>
      </w:r>
      <w:proofErr w:type="spellStart"/>
      <w:r>
        <w:t>Municipality</w:t>
      </w:r>
      <w:proofErr w:type="spellEnd"/>
      <w:r>
        <w:rPr>
          <w:spacing w:val="-4"/>
        </w:rPr>
        <w:t xml:space="preserve"> </w:t>
      </w:r>
      <w:proofErr w:type="spellStart"/>
      <w:r>
        <w:t>Fee</w:t>
      </w:r>
      <w:proofErr w:type="spellEnd"/>
      <w:r>
        <w:t>,</w:t>
      </w:r>
      <w:r>
        <w:rPr>
          <w:spacing w:val="-6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quotazione</w:t>
      </w:r>
      <w:r>
        <w:rPr>
          <w:spacing w:val="-7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citata.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effettuato</w:t>
      </w:r>
      <w:r>
        <w:rPr>
          <w:spacing w:val="-4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termine della</w:t>
      </w:r>
      <w:r>
        <w:rPr>
          <w:spacing w:val="-1"/>
        </w:rPr>
        <w:t xml:space="preserve"> </w:t>
      </w:r>
      <w:r>
        <w:t>prestazione dei</w:t>
      </w:r>
      <w:r>
        <w:rPr>
          <w:spacing w:val="-1"/>
        </w:rPr>
        <w:t xml:space="preserve"> </w:t>
      </w:r>
      <w:r>
        <w:t>servizi,</w:t>
      </w:r>
      <w:r>
        <w:rPr>
          <w:spacing w:val="-3"/>
        </w:rPr>
        <w:t xml:space="preserve"> </w:t>
      </w:r>
      <w:r>
        <w:t>secondo 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meglio</w:t>
      </w:r>
      <w:r>
        <w:rPr>
          <w:spacing w:val="-3"/>
        </w:rPr>
        <w:t xml:space="preserve"> </w:t>
      </w:r>
      <w:r>
        <w:t>specificate</w:t>
      </w:r>
      <w:r>
        <w:rPr>
          <w:spacing w:val="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articoli.</w:t>
      </w:r>
    </w:p>
    <w:p w:rsidR="00C8197E" w:rsidRDefault="00C8197E">
      <w:pPr>
        <w:spacing w:line="276" w:lineRule="auto"/>
        <w:jc w:val="both"/>
        <w:sectPr w:rsidR="00C8197E">
          <w:type w:val="continuous"/>
          <w:pgSz w:w="11910" w:h="16840"/>
          <w:pgMar w:top="660" w:right="740" w:bottom="280" w:left="1020" w:header="720" w:footer="720" w:gutter="0"/>
          <w:cols w:space="720"/>
        </w:sect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29"/>
        <w:ind w:hanging="709"/>
      </w:pPr>
      <w:r>
        <w:lastRenderedPageBreak/>
        <w:t>RESPONSABILITÀ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line="276" w:lineRule="auto"/>
        <w:ind w:left="113" w:right="108"/>
        <w:jc w:val="both"/>
      </w:pPr>
      <w:r>
        <w:t>Il Commissariato si impegna ad adottare ogni cautela al fine di evitare danni di qualsiasi natura, materiali e</w:t>
      </w:r>
      <w:r>
        <w:rPr>
          <w:spacing w:val="1"/>
        </w:rPr>
        <w:t xml:space="preserve"> </w:t>
      </w:r>
      <w:r>
        <w:t>immateriali, diretti e indiretti, derivanti e/o connessi all’esecuzione del contratto di cui è responsabile, anche</w:t>
      </w:r>
      <w:r>
        <w:rPr>
          <w:spacing w:val="1"/>
        </w:rPr>
        <w:t xml:space="preserve"> </w:t>
      </w:r>
      <w:r>
        <w:t>riguardo a beni</w:t>
      </w:r>
      <w:r>
        <w:rPr>
          <w:spacing w:val="-1"/>
        </w:rPr>
        <w:t xml:space="preserve"> </w:t>
      </w:r>
      <w:r>
        <w:t>pubblici e</w:t>
      </w:r>
      <w:r>
        <w:rPr>
          <w:spacing w:val="-2"/>
        </w:rPr>
        <w:t xml:space="preserve"> </w:t>
      </w:r>
      <w:r>
        <w:t>privati;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Corpotesto"/>
        <w:spacing w:before="1" w:line="273" w:lineRule="auto"/>
        <w:ind w:left="113" w:right="106"/>
        <w:jc w:val="both"/>
      </w:pPr>
      <w:r>
        <w:t>Il Responsabile dei predetti servizi, che sarà l’interlocutore dell’Ente, per qualsivoglia richiesta inerente al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dottoressa</w:t>
      </w:r>
      <w:r>
        <w:rPr>
          <w:spacing w:val="1"/>
        </w:rPr>
        <w:t xml:space="preserve"> </w:t>
      </w:r>
      <w:r>
        <w:t>Alessandra Cristofori,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hyperlink r:id="rId6">
        <w:r>
          <w:t>a.cristofori@esteri.it.</w:t>
        </w:r>
      </w:hyperlink>
    </w:p>
    <w:p w:rsidR="00C8197E" w:rsidRDefault="00C8197E">
      <w:pPr>
        <w:pStyle w:val="Corpotesto"/>
        <w:spacing w:before="10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SUBAPPALTO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before="1" w:line="273" w:lineRule="auto"/>
        <w:ind w:left="113" w:right="102"/>
        <w:jc w:val="both"/>
      </w:pPr>
      <w:r>
        <w:t>Il Commissariato potrà avvalersi dell’istituto del subappalto con società con cui ha già rapporti in essere in via</w:t>
      </w:r>
      <w:r>
        <w:rPr>
          <w:spacing w:val="1"/>
        </w:rPr>
        <w:t xml:space="preserve"> </w:t>
      </w:r>
      <w:r>
        <w:t>esclusiva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eseguire le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prestazioni contrattuali.</w:t>
      </w:r>
    </w:p>
    <w:p w:rsidR="00C8197E" w:rsidRDefault="00C8197E">
      <w:pPr>
        <w:pStyle w:val="Corpotesto"/>
        <w:spacing w:before="8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MODIFICHE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VARIANTI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DIMINUZIONE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ind w:left="113"/>
        <w:jc w:val="both"/>
      </w:pPr>
      <w:r>
        <w:t>Ogni</w:t>
      </w:r>
      <w:r>
        <w:rPr>
          <w:spacing w:val="-3"/>
        </w:rPr>
        <w:t xml:space="preserve"> </w:t>
      </w:r>
      <w:r>
        <w:t>deroga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contrattuali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concordata</w:t>
      </w:r>
      <w:r>
        <w:rPr>
          <w:spacing w:val="-5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parti.</w:t>
      </w:r>
    </w:p>
    <w:p w:rsidR="00C8197E" w:rsidRDefault="00C8197E">
      <w:pPr>
        <w:pStyle w:val="Corpotesto"/>
        <w:spacing w:before="9"/>
        <w:rPr>
          <w:sz w:val="19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before="1" w:line="276" w:lineRule="auto"/>
        <w:ind w:left="113" w:right="103"/>
        <w:jc w:val="both"/>
      </w:pPr>
      <w:r>
        <w:t>Il</w:t>
      </w:r>
      <w:r>
        <w:rPr>
          <w:spacing w:val="-3"/>
        </w:rPr>
        <w:t xml:space="preserve"> </w:t>
      </w:r>
      <w:r>
        <w:t>bonifico</w:t>
      </w:r>
      <w:r>
        <w:rPr>
          <w:spacing w:val="-2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effettuato,</w:t>
      </w:r>
      <w:r>
        <w:rPr>
          <w:spacing w:val="-4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oltre quindici</w:t>
      </w:r>
      <w:r>
        <w:rPr>
          <w:spacing w:val="-4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prestazione</w:t>
      </w:r>
      <w:r>
        <w:rPr>
          <w:spacing w:val="-3"/>
        </w:rPr>
        <w:t xml:space="preserve"> </w:t>
      </w:r>
      <w:proofErr w:type="gramStart"/>
      <w:r>
        <w:t>dei</w:t>
      </w:r>
      <w:r>
        <w:rPr>
          <w:spacing w:val="-3"/>
        </w:rPr>
        <w:t xml:space="preserve"> </w:t>
      </w:r>
      <w:r>
        <w:t>servizio</w:t>
      </w:r>
      <w:proofErr w:type="gramEnd"/>
      <w:r>
        <w:t>,</w:t>
      </w:r>
      <w:r>
        <w:rPr>
          <w:spacing w:val="-4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conto</w:t>
      </w:r>
      <w:r>
        <w:rPr>
          <w:spacing w:val="-47"/>
        </w:rPr>
        <w:t xml:space="preserve"> </w:t>
      </w:r>
      <w:r>
        <w:t>corrente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Dubai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Commissariato</w:t>
      </w:r>
      <w:r>
        <w:rPr>
          <w:spacing w:val="-7"/>
        </w:rPr>
        <w:t xml:space="preserve"> </w:t>
      </w:r>
      <w:r>
        <w:t>Generale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dell’Italia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EXPO</w:t>
      </w:r>
      <w:r>
        <w:rPr>
          <w:spacing w:val="-7"/>
        </w:rPr>
        <w:t xml:space="preserve"> </w:t>
      </w:r>
      <w:r>
        <w:t>2020</w:t>
      </w:r>
      <w:r>
        <w:rPr>
          <w:spacing w:val="-47"/>
        </w:rPr>
        <w:t xml:space="preserve"> </w:t>
      </w:r>
      <w:r>
        <w:rPr>
          <w:spacing w:val="-1"/>
        </w:rPr>
        <w:t>Dubai,</w:t>
      </w:r>
      <w:r>
        <w:rPr>
          <w:spacing w:val="-9"/>
        </w:rPr>
        <w:t xml:space="preserve"> </w:t>
      </w:r>
      <w:r>
        <w:rPr>
          <w:spacing w:val="-1"/>
        </w:rPr>
        <w:t>nel</w:t>
      </w:r>
      <w:r>
        <w:rPr>
          <w:spacing w:val="-9"/>
        </w:rPr>
        <w:t xml:space="preserve"> </w:t>
      </w:r>
      <w:r>
        <w:rPr>
          <w:spacing w:val="-1"/>
        </w:rPr>
        <w:t>rispetto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Legge</w:t>
      </w:r>
      <w:r>
        <w:rPr>
          <w:spacing w:val="-9"/>
        </w:rPr>
        <w:t xml:space="preserve"> </w:t>
      </w:r>
      <w:r>
        <w:rPr>
          <w:spacing w:val="-1"/>
        </w:rPr>
        <w:t>13</w:t>
      </w:r>
      <w:r>
        <w:rPr>
          <w:spacing w:val="-9"/>
        </w:rPr>
        <w:t xml:space="preserve"> </w:t>
      </w:r>
      <w:r>
        <w:rPr>
          <w:spacing w:val="-1"/>
        </w:rPr>
        <w:t>agosto</w:t>
      </w:r>
      <w:r>
        <w:rPr>
          <w:spacing w:val="-8"/>
        </w:rPr>
        <w:t xml:space="preserve"> </w:t>
      </w:r>
      <w:r>
        <w:rPr>
          <w:spacing w:val="-1"/>
        </w:rPr>
        <w:t>2010,</w:t>
      </w:r>
      <w:r>
        <w:rPr>
          <w:spacing w:val="-9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t>136,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IBAN:</w:t>
      </w:r>
      <w:r>
        <w:rPr>
          <w:spacing w:val="-8"/>
        </w:rPr>
        <w:t xml:space="preserve"> </w:t>
      </w:r>
      <w:r>
        <w:rPr>
          <w:u w:val="single"/>
        </w:rPr>
        <w:t>AE040260001015695339801</w:t>
      </w:r>
      <w:r>
        <w:rPr>
          <w:spacing w:val="-9"/>
        </w:rPr>
        <w:t xml:space="preserve"> </w:t>
      </w:r>
      <w:r>
        <w:t>EMIRATES</w:t>
      </w:r>
      <w:r>
        <w:rPr>
          <w:spacing w:val="1"/>
        </w:rPr>
        <w:t xml:space="preserve"> </w:t>
      </w:r>
      <w:r>
        <w:t>NDB,</w:t>
      </w:r>
      <w:r>
        <w:rPr>
          <w:spacing w:val="-1"/>
        </w:rPr>
        <w:t xml:space="preserve"> </w:t>
      </w:r>
      <w:r>
        <w:t>intestato a</w:t>
      </w:r>
      <w:r>
        <w:rPr>
          <w:spacing w:val="-3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ITALY</w:t>
      </w:r>
      <w:r>
        <w:rPr>
          <w:spacing w:val="-3"/>
        </w:rPr>
        <w:t xml:space="preserve"> </w:t>
      </w:r>
      <w:r>
        <w:t>PAVILION</w:t>
      </w:r>
      <w:r>
        <w:rPr>
          <w:spacing w:val="-3"/>
        </w:rPr>
        <w:t xml:space="preserve"> </w:t>
      </w:r>
      <w:r>
        <w:t>EXPO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DUBAI -</w:t>
      </w:r>
      <w:r>
        <w:rPr>
          <w:spacing w:val="-4"/>
        </w:rPr>
        <w:t xml:space="preserve"> </w:t>
      </w:r>
      <w:r>
        <w:t>LINEA AED,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SWIFT:</w:t>
      </w:r>
      <w:r>
        <w:rPr>
          <w:spacing w:val="-1"/>
        </w:rPr>
        <w:t xml:space="preserve"> </w:t>
      </w:r>
      <w:r>
        <w:t>EBILAEADXXX.</w:t>
      </w:r>
    </w:p>
    <w:p w:rsidR="00C8197E" w:rsidRDefault="00BF36AB">
      <w:pPr>
        <w:pStyle w:val="Corpotesto"/>
        <w:spacing w:line="276" w:lineRule="auto"/>
        <w:ind w:left="113" w:right="111"/>
        <w:jc w:val="both"/>
      </w:pPr>
      <w:r>
        <w:t>A seguito del versamento del corrispettivo indicato al precedente punto 3, nei termini e secondo le predette</w:t>
      </w:r>
      <w:r>
        <w:rPr>
          <w:spacing w:val="1"/>
        </w:rPr>
        <w:t xml:space="preserve"> </w:t>
      </w:r>
      <w:r>
        <w:t>modalità,</w:t>
      </w:r>
      <w:r>
        <w:rPr>
          <w:spacing w:val="-1"/>
        </w:rPr>
        <w:t xml:space="preserve"> </w:t>
      </w:r>
      <w:r>
        <w:t>il Commissariato</w:t>
      </w:r>
      <w:r>
        <w:rPr>
          <w:spacing w:val="-1"/>
        </w:rPr>
        <w:t xml:space="preserve"> </w:t>
      </w:r>
      <w:r>
        <w:t>rilascerà apposita</w:t>
      </w:r>
      <w:r>
        <w:rPr>
          <w:spacing w:val="-1"/>
        </w:rPr>
        <w:t xml:space="preserve"> </w:t>
      </w:r>
      <w:r>
        <w:t>ricevuta</w:t>
      </w:r>
      <w:r>
        <w:rPr>
          <w:spacing w:val="-2"/>
        </w:rPr>
        <w:t xml:space="preserve"> </w:t>
      </w:r>
      <w:r>
        <w:t>nei confronti dell’Ente.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709"/>
      </w:pPr>
      <w:r>
        <w:t>NORMATIVA</w:t>
      </w:r>
      <w:r>
        <w:rPr>
          <w:spacing w:val="-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EXPO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line="276" w:lineRule="auto"/>
        <w:ind w:left="113" w:right="104"/>
        <w:jc w:val="both"/>
      </w:pPr>
      <w:r>
        <w:t xml:space="preserve">L’ente conferma di essere a conoscenza della normativa </w:t>
      </w:r>
      <w:proofErr w:type="spellStart"/>
      <w:r>
        <w:t>emiratina</w:t>
      </w:r>
      <w:proofErr w:type="spellEnd"/>
      <w:r>
        <w:t xml:space="preserve"> nonché dei regolamenti di Expo relativi alle</w:t>
      </w:r>
      <w:r>
        <w:rPr>
          <w:spacing w:val="1"/>
        </w:rPr>
        <w:t xml:space="preserve"> </w:t>
      </w:r>
      <w:r>
        <w:t>misure di contenimento del Covid-19, così come descritti nella Expo 2020 Covid-19 Guide allegata al presente</w:t>
      </w:r>
      <w:r>
        <w:rPr>
          <w:spacing w:val="1"/>
        </w:rPr>
        <w:t xml:space="preserve"> </w:t>
      </w:r>
      <w:r>
        <w:t>contratto, e di essere in regola con le disposizioni ivi previste. Il Commissariato eseguirà le prestazioni oggetto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Expo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contenimento del Covid-19.</w:t>
      </w:r>
    </w:p>
    <w:p w:rsidR="00C8197E" w:rsidRDefault="00C8197E">
      <w:pPr>
        <w:pStyle w:val="Corpotesto"/>
        <w:spacing w:before="3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RISOLUZIONE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before="1" w:line="276" w:lineRule="auto"/>
        <w:ind w:left="113" w:right="105"/>
        <w:jc w:val="both"/>
      </w:pPr>
      <w:r>
        <w:t>Si</w:t>
      </w:r>
      <w:r>
        <w:rPr>
          <w:spacing w:val="1"/>
        </w:rPr>
        <w:t xml:space="preserve"> </w:t>
      </w:r>
      <w:r>
        <w:t>conviene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Commissariato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assegnando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quindici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l’adempimento,</w:t>
      </w:r>
      <w:r>
        <w:rPr>
          <w:spacing w:val="-6"/>
        </w:rPr>
        <w:t xml:space="preserve"> </w:t>
      </w:r>
      <w:r>
        <w:t>potrà</w:t>
      </w:r>
      <w:r>
        <w:rPr>
          <w:spacing w:val="-7"/>
        </w:rPr>
        <w:t xml:space="preserve"> </w:t>
      </w:r>
      <w:r>
        <w:t>risolvere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contratto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1456</w:t>
      </w:r>
      <w:r>
        <w:rPr>
          <w:spacing w:val="-6"/>
        </w:rPr>
        <w:t xml:space="preserve"> </w:t>
      </w:r>
      <w:r>
        <w:t>c.c.,</w:t>
      </w:r>
      <w:r>
        <w:rPr>
          <w:spacing w:val="-6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48"/>
        </w:rPr>
        <w:t xml:space="preserve"> </w:t>
      </w:r>
      <w:r>
        <w:t>1360 c.c., previa dichiarazione da comunicarsi all’Ente con comunicazione a mezzo PEC, nel caso di violazione</w:t>
      </w:r>
      <w:r>
        <w:rPr>
          <w:spacing w:val="1"/>
        </w:rPr>
        <w:t xml:space="preserve"> </w:t>
      </w:r>
      <w:r>
        <w:t>dei seguenti artt. 4 “Responsabilità”; art. 11 “Obblighi di riservatezza”; art. 13 “Obblighi in tema di tracciabilità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 finanziari”;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“Danni e</w:t>
      </w:r>
      <w:r>
        <w:rPr>
          <w:spacing w:val="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civile”.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Corpotesto"/>
        <w:spacing w:line="276" w:lineRule="auto"/>
        <w:ind w:left="113" w:right="107"/>
        <w:jc w:val="both"/>
      </w:pPr>
      <w:r>
        <w:t>Il</w:t>
      </w:r>
      <w:r>
        <w:rPr>
          <w:spacing w:val="1"/>
        </w:rPr>
        <w:t xml:space="preserve"> </w:t>
      </w:r>
      <w:r>
        <w:t>Fornitore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subcontraente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tempestiva</w:t>
      </w:r>
      <w:r>
        <w:rPr>
          <w:spacing w:val="1"/>
        </w:rPr>
        <w:t xml:space="preserve"> </w:t>
      </w:r>
      <w:r>
        <w:t>all’ANAC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all’Autorità Giudiziaria di tentativi di concussione che si siano, in qualsiasi modo, manifestati nei confronti</w:t>
      </w:r>
      <w:r>
        <w:rPr>
          <w:spacing w:val="1"/>
        </w:rPr>
        <w:t xml:space="preserve"> </w:t>
      </w:r>
      <w:r>
        <w:t>dell’imprenditore, degli organi sociali, dei dirigenti di impresa, anche riconducibili alla “filiera delle imprese”. Il</w:t>
      </w:r>
      <w:r>
        <w:rPr>
          <w:spacing w:val="1"/>
        </w:rPr>
        <w:t xml:space="preserve"> </w:t>
      </w:r>
      <w:r>
        <w:t>predetto adempimento ha natura essenziale ai fini della esecuzione del contratto e il relativo inadempimento</w:t>
      </w:r>
      <w:r>
        <w:rPr>
          <w:spacing w:val="1"/>
        </w:rPr>
        <w:t xml:space="preserve"> </w:t>
      </w:r>
      <w:r>
        <w:t>darà luogo alla risoluzione espressa del contratto stesso, ai sensi dell’art. 1456 del codice civile, ogni qualvolta</w:t>
      </w:r>
      <w:r>
        <w:rPr>
          <w:spacing w:val="1"/>
        </w:rPr>
        <w:t xml:space="preserve"> </w:t>
      </w:r>
      <w:r>
        <w:t>nei confronti di pubblici amministratori che abbiano esercitato funzioni relative all’affidamento, alla stipula e</w:t>
      </w:r>
      <w:r>
        <w:rPr>
          <w:spacing w:val="1"/>
        </w:rPr>
        <w:t xml:space="preserve"> </w:t>
      </w:r>
      <w:r>
        <w:t>all’esecuzione del contratto sia stata disposta misura cautelare o sia intervenuto rinvio a giudizio per il delitto</w:t>
      </w:r>
      <w:r>
        <w:rPr>
          <w:spacing w:val="1"/>
        </w:rPr>
        <w:t xml:space="preserve"> </w:t>
      </w:r>
      <w:r>
        <w:t>previsto dall’art. 317</w:t>
      </w:r>
      <w:r>
        <w:rPr>
          <w:spacing w:val="-2"/>
        </w:rPr>
        <w:t xml:space="preserve"> </w:t>
      </w:r>
      <w:r>
        <w:t>del codice penale.</w:t>
      </w:r>
    </w:p>
    <w:p w:rsidR="00C8197E" w:rsidRDefault="00C8197E">
      <w:pPr>
        <w:spacing w:line="276" w:lineRule="auto"/>
        <w:jc w:val="both"/>
        <w:sectPr w:rsidR="00C8197E">
          <w:pgSz w:w="11910" w:h="16840"/>
          <w:pgMar w:top="660" w:right="740" w:bottom="280" w:left="1020" w:header="720" w:footer="720" w:gutter="0"/>
          <w:cols w:space="720"/>
        </w:sectPr>
      </w:pPr>
    </w:p>
    <w:p w:rsidR="00C8197E" w:rsidRDefault="00BF36AB">
      <w:pPr>
        <w:pStyle w:val="Corpotesto"/>
        <w:spacing w:before="29" w:line="276" w:lineRule="auto"/>
        <w:ind w:left="113" w:right="102"/>
        <w:jc w:val="both"/>
      </w:pPr>
      <w:r>
        <w:lastRenderedPageBreak/>
        <w:t>Il Commissario ovvero l’Ente in caso di stipula di subcontratto si avvalgono della clausola risolutiva espressa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1456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qualvolta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dell’imprenditore,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componenti la compagine sociale o dei dirigenti dell’impresa con funzioni specifiche relative all’affidamento,</w:t>
      </w:r>
      <w:r>
        <w:rPr>
          <w:spacing w:val="1"/>
        </w:rPr>
        <w:t xml:space="preserve"> </w:t>
      </w:r>
      <w:r>
        <w:t>alla stipula e all’esecuzione del contratto sia stata disposta misura cautelare o sia intervenuto rinvio a giudizio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taluno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delitti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317,</w:t>
      </w:r>
      <w:r>
        <w:rPr>
          <w:spacing w:val="-8"/>
        </w:rPr>
        <w:t xml:space="preserve"> </w:t>
      </w:r>
      <w:r>
        <w:t>318,</w:t>
      </w:r>
      <w:r>
        <w:rPr>
          <w:spacing w:val="-7"/>
        </w:rPr>
        <w:t xml:space="preserve"> </w:t>
      </w:r>
      <w:r>
        <w:t>319,</w:t>
      </w:r>
      <w:r>
        <w:rPr>
          <w:spacing w:val="-7"/>
        </w:rPr>
        <w:t xml:space="preserve"> </w:t>
      </w:r>
      <w:r>
        <w:t>319-ter,</w:t>
      </w:r>
      <w:r>
        <w:rPr>
          <w:spacing w:val="-10"/>
        </w:rPr>
        <w:t xml:space="preserve"> </w:t>
      </w:r>
      <w:r>
        <w:t>319-quater,</w:t>
      </w:r>
      <w:r>
        <w:rPr>
          <w:spacing w:val="-9"/>
        </w:rPr>
        <w:t xml:space="preserve"> </w:t>
      </w:r>
      <w:r>
        <w:t>320,</w:t>
      </w:r>
      <w:r>
        <w:rPr>
          <w:spacing w:val="-9"/>
        </w:rPr>
        <w:t xml:space="preserve"> </w:t>
      </w:r>
      <w:r>
        <w:t>321,</w:t>
      </w:r>
      <w:r>
        <w:rPr>
          <w:spacing w:val="-10"/>
        </w:rPr>
        <w:t xml:space="preserve"> </w:t>
      </w:r>
      <w:r>
        <w:t>322,</w:t>
      </w:r>
      <w:r>
        <w:rPr>
          <w:spacing w:val="-9"/>
        </w:rPr>
        <w:t xml:space="preserve"> </w:t>
      </w:r>
      <w:r>
        <w:t>322-bis,</w:t>
      </w:r>
      <w:r>
        <w:rPr>
          <w:spacing w:val="-7"/>
        </w:rPr>
        <w:t xml:space="preserve"> </w:t>
      </w:r>
      <w:r>
        <w:t>346-bis,</w:t>
      </w:r>
      <w:r>
        <w:rPr>
          <w:spacing w:val="-10"/>
        </w:rPr>
        <w:t xml:space="preserve"> </w:t>
      </w:r>
      <w:r>
        <w:t>353,</w:t>
      </w:r>
      <w:r>
        <w:rPr>
          <w:spacing w:val="-12"/>
        </w:rPr>
        <w:t xml:space="preserve"> </w:t>
      </w:r>
      <w:r>
        <w:t>353-</w:t>
      </w:r>
      <w:r>
        <w:rPr>
          <w:spacing w:val="-47"/>
        </w:rPr>
        <w:t xml:space="preserve"> </w:t>
      </w:r>
      <w:r>
        <w:t>bis,</w:t>
      </w:r>
      <w:r>
        <w:rPr>
          <w:spacing w:val="-1"/>
        </w:rPr>
        <w:t xml:space="preserve"> </w:t>
      </w:r>
      <w:r>
        <w:t>354,</w:t>
      </w:r>
      <w:r>
        <w:rPr>
          <w:spacing w:val="-2"/>
        </w:rPr>
        <w:t xml:space="preserve"> </w:t>
      </w:r>
      <w:r>
        <w:t>355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356 del codice penale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2635 del</w:t>
      </w:r>
      <w:r>
        <w:rPr>
          <w:spacing w:val="-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2"/>
        </w:tabs>
        <w:ind w:hanging="709"/>
        <w:jc w:val="both"/>
      </w:pP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line="276" w:lineRule="auto"/>
        <w:ind w:left="113" w:right="105"/>
        <w:jc w:val="both"/>
      </w:pPr>
      <w:r>
        <w:t>Con riferimento alla protezione dei dati personali, ai sensi di quanto previsto dall’art. 13 del Regolamento</w:t>
      </w:r>
      <w:r>
        <w:rPr>
          <w:spacing w:val="1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RGPD</w:t>
      </w:r>
      <w:r>
        <w:rPr>
          <w:spacing w:val="-6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raccordo</w:t>
      </w:r>
      <w:r>
        <w:rPr>
          <w:spacing w:val="-4"/>
        </w:rPr>
        <w:t xml:space="preserve"> </w:t>
      </w:r>
      <w:r>
        <w:t>(Decreto</w:t>
      </w:r>
      <w:r>
        <w:rPr>
          <w:spacing w:val="-47"/>
        </w:rPr>
        <w:t xml:space="preserve"> </w:t>
      </w:r>
      <w:r>
        <w:t>legislativo 30 giugno 2003, n. 196, così come modificato ed integrato dal Decreto Legislativo 10 agosto 2018, n.</w:t>
      </w:r>
      <w:r>
        <w:rPr>
          <w:spacing w:val="-47"/>
        </w:rPr>
        <w:t xml:space="preserve"> </w:t>
      </w:r>
      <w:r>
        <w:t>101), si fornisce di seguito la prescritta informativa sulla protezione dei dati personali trattati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 presente</w:t>
      </w:r>
      <w:r>
        <w:rPr>
          <w:spacing w:val="1"/>
        </w:rPr>
        <w:t xml:space="preserve"> </w:t>
      </w:r>
      <w:r>
        <w:t>procedura e</w:t>
      </w:r>
      <w:r>
        <w:rPr>
          <w:spacing w:val="-3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contratto: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right="109" w:firstLine="0"/>
        <w:jc w:val="both"/>
      </w:pPr>
      <w:r>
        <w:t>Il titolare del trattamento dei dati è il Commissariato Generale di sezione per la partecipazione italiana</w:t>
      </w:r>
      <w:r>
        <w:rPr>
          <w:spacing w:val="1"/>
        </w:rPr>
        <w:t xml:space="preserve"> </w:t>
      </w:r>
      <w:r>
        <w:t>a Expo 2020 a Dubai (c/o Ministero degli Affari Esteri e della Cooperazione Internazionale, Piazzale della</w:t>
      </w:r>
      <w:r>
        <w:rPr>
          <w:spacing w:val="1"/>
        </w:rPr>
        <w:t xml:space="preserve"> </w:t>
      </w:r>
      <w:r>
        <w:t xml:space="preserve">Farnesina 1, 00135 ROMA; telefono 06/3691.5300; posta elettronica: expodubai.commissariato@esteri.it; </w:t>
      </w:r>
      <w:proofErr w:type="spellStart"/>
      <w:r>
        <w:t>pec</w:t>
      </w:r>
      <w:proofErr w:type="spellEnd"/>
      <w:r>
        <w:t>:</w:t>
      </w:r>
      <w:r>
        <w:rPr>
          <w:spacing w:val="-47"/>
        </w:rPr>
        <w:t xml:space="preserve"> </w:t>
      </w:r>
      <w:r>
        <w:t>expodubai.commissariato@cert.esteri.it);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right="105" w:firstLine="0"/>
        <w:jc w:val="both"/>
      </w:pPr>
      <w:r>
        <w:t>I dati di contatto del Responsabile della Protezione dei Dati (RPD) del Commissariato Generale sono i</w:t>
      </w:r>
      <w:r>
        <w:rPr>
          <w:spacing w:val="1"/>
        </w:rPr>
        <w:t xml:space="preserve"> </w:t>
      </w:r>
      <w:r>
        <w:t>seguenti:</w:t>
      </w:r>
      <w:r>
        <w:rPr>
          <w:spacing w:val="-6"/>
        </w:rPr>
        <w:t xml:space="preserve"> </w:t>
      </w:r>
      <w:r>
        <w:t>c/o</w:t>
      </w:r>
      <w:r>
        <w:rPr>
          <w:spacing w:val="-4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Affari</w:t>
      </w:r>
      <w:r>
        <w:rPr>
          <w:spacing w:val="-4"/>
        </w:rPr>
        <w:t xml:space="preserve"> </w:t>
      </w:r>
      <w:r>
        <w:t>Esteri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Cooperazione</w:t>
      </w:r>
      <w:r>
        <w:rPr>
          <w:spacing w:val="-3"/>
        </w:rPr>
        <w:t xml:space="preserve"> </w:t>
      </w:r>
      <w:r>
        <w:t>Internazionale,</w:t>
      </w:r>
      <w:r>
        <w:rPr>
          <w:spacing w:val="-6"/>
        </w:rPr>
        <w:t xml:space="preserve"> </w:t>
      </w:r>
      <w:r>
        <w:t>Piazzale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Farnesina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00135</w:t>
      </w:r>
      <w:r>
        <w:rPr>
          <w:spacing w:val="-47"/>
        </w:rPr>
        <w:t xml:space="preserve"> </w:t>
      </w:r>
      <w:r>
        <w:t>ROMA;</w:t>
      </w:r>
      <w:r>
        <w:rPr>
          <w:spacing w:val="1"/>
        </w:rPr>
        <w:t xml:space="preserve"> </w:t>
      </w:r>
      <w:r>
        <w:t>telefono</w:t>
      </w:r>
      <w:r>
        <w:rPr>
          <w:spacing w:val="1"/>
        </w:rPr>
        <w:t xml:space="preserve"> </w:t>
      </w:r>
      <w:r>
        <w:t>06/3691.5300;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r>
        <w:t>expodubai.ammin@esteri.it;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1"/>
        </w:rPr>
        <w:t xml:space="preserve"> </w:t>
      </w:r>
      <w:r>
        <w:t>expodubai.amministrazione@cert.esteri.it;</w:t>
      </w:r>
    </w:p>
    <w:p w:rsidR="00C8197E" w:rsidRDefault="00C8197E">
      <w:pPr>
        <w:pStyle w:val="Corpotesto"/>
        <w:spacing w:before="4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04" w:firstLine="0"/>
        <w:jc w:val="both"/>
      </w:pP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personali</w:t>
      </w:r>
      <w:r>
        <w:rPr>
          <w:spacing w:val="-12"/>
        </w:rPr>
        <w:t xml:space="preserve"> </w:t>
      </w:r>
      <w:r>
        <w:rPr>
          <w:spacing w:val="-1"/>
        </w:rPr>
        <w:t>conferiti</w:t>
      </w:r>
      <w:r>
        <w:rPr>
          <w:spacing w:val="-12"/>
        </w:rPr>
        <w:t xml:space="preserve"> </w:t>
      </w:r>
      <w:r>
        <w:t>dagli</w:t>
      </w:r>
      <w:r>
        <w:rPr>
          <w:spacing w:val="-11"/>
        </w:rPr>
        <w:t xml:space="preserve"> </w:t>
      </w:r>
      <w:r>
        <w:t>interessati</w:t>
      </w:r>
      <w:r>
        <w:rPr>
          <w:spacing w:val="-12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raccolti,</w:t>
      </w:r>
      <w:r>
        <w:rPr>
          <w:spacing w:val="-12"/>
        </w:rPr>
        <w:t xml:space="preserve"> </w:t>
      </w:r>
      <w:r>
        <w:t>custoditi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trattati</w:t>
      </w:r>
      <w:r>
        <w:rPr>
          <w:spacing w:val="-1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Commissariato</w:t>
      </w:r>
      <w:r>
        <w:rPr>
          <w:spacing w:val="-10"/>
        </w:rPr>
        <w:t xml:space="preserve"> </w:t>
      </w:r>
      <w:r>
        <w:t>Generale</w:t>
      </w:r>
      <w:r>
        <w:rPr>
          <w:spacing w:val="-48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soli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procedura</w:t>
      </w:r>
      <w:r>
        <w:rPr>
          <w:spacing w:val="-11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l’operatore</w:t>
      </w:r>
      <w:r>
        <w:rPr>
          <w:spacing w:val="-12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affidatario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soli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gestione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stipulato;</w:t>
      </w:r>
    </w:p>
    <w:p w:rsidR="00C8197E" w:rsidRDefault="00C8197E">
      <w:pPr>
        <w:pStyle w:val="Corpotesto"/>
        <w:spacing w:before="4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2"/>
        </w:tabs>
        <w:spacing w:before="1" w:line="276" w:lineRule="auto"/>
        <w:ind w:right="104" w:firstLine="0"/>
        <w:jc w:val="both"/>
      </w:pPr>
      <w:r>
        <w:t>Il trattamento dei dati in questione è previsto dal Codice. La partecipazione alla presente procedura</w:t>
      </w:r>
      <w:r>
        <w:rPr>
          <w:spacing w:val="1"/>
        </w:rPr>
        <w:t xml:space="preserve"> </w:t>
      </w:r>
      <w:r>
        <w:t>costituisce automatico consenso dell’interessato al suddetto trattamento dei propri dati personali. L’eventuale</w:t>
      </w:r>
      <w:r>
        <w:rPr>
          <w:spacing w:val="-47"/>
        </w:rPr>
        <w:t xml:space="preserve"> </w:t>
      </w:r>
      <w:r>
        <w:rPr>
          <w:spacing w:val="-1"/>
        </w:rPr>
        <w:t>indisponibilità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fornire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1"/>
        </w:rPr>
        <w:t xml:space="preserve"> </w:t>
      </w:r>
      <w:r>
        <w:t>chiesti</w:t>
      </w:r>
      <w:r>
        <w:rPr>
          <w:spacing w:val="-12"/>
        </w:rPr>
        <w:t xml:space="preserve"> </w:t>
      </w:r>
      <w:r>
        <w:t>comporta</w:t>
      </w:r>
      <w:r>
        <w:rPr>
          <w:spacing w:val="-12"/>
        </w:rPr>
        <w:t xml:space="preserve"> </w:t>
      </w:r>
      <w:r>
        <w:t>l’esclusione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dall’aggiudicazione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Contratto;</w:t>
      </w:r>
    </w:p>
    <w:p w:rsidR="00C8197E" w:rsidRDefault="00C8197E">
      <w:pPr>
        <w:pStyle w:val="Corpotesto"/>
        <w:spacing w:before="3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07" w:firstLine="0"/>
        <w:jc w:val="both"/>
      </w:pPr>
      <w:r>
        <w:t>Il trattamento sarà effettuato in modalità manuale e automatizzata da personale del Commissariato</w:t>
      </w:r>
      <w:r>
        <w:rPr>
          <w:spacing w:val="1"/>
        </w:rPr>
        <w:t xml:space="preserve"> </w:t>
      </w:r>
      <w:r>
        <w:t>appositamente incaricato;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03" w:firstLine="0"/>
        <w:jc w:val="both"/>
      </w:pPr>
      <w:r>
        <w:t>I dati degli operatori economici saranno comunicati all’esterno solo per gli adempimenti di legge. In</w:t>
      </w:r>
      <w:r>
        <w:rPr>
          <w:spacing w:val="1"/>
        </w:rPr>
        <w:t xml:space="preserve"> </w:t>
      </w:r>
      <w:r>
        <w:t>particolare, i dati saranno comunicati agli organi di controllo, nonché agli aventi diritto all’eventuale accesso</w:t>
      </w:r>
      <w:r>
        <w:rPr>
          <w:spacing w:val="1"/>
        </w:rPr>
        <w:t xml:space="preserve"> </w:t>
      </w:r>
      <w:r>
        <w:t>documentale.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Commissariato</w:t>
      </w:r>
      <w:r>
        <w:rPr>
          <w:spacing w:val="1"/>
        </w:rPr>
        <w:t xml:space="preserve"> </w:t>
      </w:r>
      <w:r>
        <w:t>https://italyexpo2020.it/, conformemente alla normativa sulla trasparenza amministrativa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33/13, L.</w:t>
      </w:r>
      <w:r>
        <w:rPr>
          <w:spacing w:val="1"/>
        </w:rPr>
        <w:t xml:space="preserve"> </w:t>
      </w:r>
      <w:r>
        <w:t>190/2012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3"/>
        </w:rPr>
        <w:t xml:space="preserve"> </w:t>
      </w:r>
      <w:r>
        <w:t>97/2016);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2"/>
        </w:tabs>
        <w:spacing w:before="1" w:line="276" w:lineRule="auto"/>
        <w:ind w:right="103" w:firstLine="0"/>
        <w:jc w:val="both"/>
      </w:pPr>
      <w:r>
        <w:t>Per quanto riguarda la gestione della procedura i dati saranno conservati per un periodo massimo di 15</w:t>
      </w:r>
      <w:r>
        <w:rPr>
          <w:spacing w:val="-47"/>
        </w:rPr>
        <w:t xml:space="preserve"> </w:t>
      </w:r>
      <w:r>
        <w:rPr>
          <w:spacing w:val="-1"/>
        </w:rPr>
        <w:t>anni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decorrere</w:t>
      </w:r>
      <w:r>
        <w:rPr>
          <w:spacing w:val="-10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conclusione</w:t>
      </w:r>
      <w:r>
        <w:rPr>
          <w:spacing w:val="-10"/>
        </w:rPr>
        <w:t xml:space="preserve"> </w:t>
      </w:r>
      <w:r>
        <w:t>o,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caso,</w:t>
      </w:r>
      <w:r>
        <w:rPr>
          <w:spacing w:val="-12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suo</w:t>
      </w:r>
      <w:r>
        <w:rPr>
          <w:spacing w:val="-10"/>
        </w:rPr>
        <w:t xml:space="preserve"> </w:t>
      </w:r>
      <w:r>
        <w:t>annullamento,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combinato</w:t>
      </w:r>
      <w:r>
        <w:rPr>
          <w:spacing w:val="-8"/>
        </w:rPr>
        <w:t xml:space="preserve"> </w:t>
      </w:r>
      <w:r>
        <w:t>disposto</w:t>
      </w:r>
      <w:r>
        <w:rPr>
          <w:spacing w:val="-9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157,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161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riferimento,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dell’aggiudicatario saranno</w:t>
      </w:r>
      <w:r>
        <w:rPr>
          <w:spacing w:val="1"/>
        </w:rPr>
        <w:t xml:space="preserve"> </w:t>
      </w:r>
      <w:r>
        <w:t>conservati per un periodo massimo di 10 anni dalla conclusione del rapporto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dell’esecuzione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ragione,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inadempimento, ai sensi dell’art.2946 del Codice civile. I predetti termini sono sospesi in caso di procedimento</w:t>
      </w:r>
      <w:r>
        <w:rPr>
          <w:spacing w:val="1"/>
        </w:rPr>
        <w:t xml:space="preserve"> </w:t>
      </w:r>
      <w:r>
        <w:t>giudiziario in</w:t>
      </w:r>
      <w:r>
        <w:rPr>
          <w:spacing w:val="-1"/>
        </w:rPr>
        <w:t xml:space="preserve"> </w:t>
      </w:r>
      <w:r>
        <w:t>corso;</w:t>
      </w:r>
    </w:p>
    <w:p w:rsidR="00C8197E" w:rsidRDefault="00C8197E">
      <w:pPr>
        <w:spacing w:line="276" w:lineRule="auto"/>
        <w:jc w:val="both"/>
        <w:sectPr w:rsidR="00C8197E">
          <w:pgSz w:w="11910" w:h="16840"/>
          <w:pgMar w:top="660" w:right="740" w:bottom="280" w:left="1020" w:header="720" w:footer="720" w:gutter="0"/>
          <w:cols w:space="720"/>
        </w:sect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2"/>
        </w:tabs>
        <w:spacing w:before="29" w:line="276" w:lineRule="auto"/>
        <w:ind w:right="106" w:firstLine="0"/>
        <w:jc w:val="both"/>
      </w:pPr>
      <w:r>
        <w:lastRenderedPageBreak/>
        <w:t>L’interessato può chiedere l’accesso ai propri dati personali e, alle condizioni previste dalla normativa</w:t>
      </w:r>
      <w:r>
        <w:rPr>
          <w:spacing w:val="1"/>
        </w:rPr>
        <w:t xml:space="preserve"> </w:t>
      </w:r>
      <w:r>
        <w:t>vigente, la loro rettifica. Nei limiti di legge, e fatte salve le eventuali conseguenze sulla partecipazione alla</w:t>
      </w:r>
      <w:r>
        <w:rPr>
          <w:spacing w:val="1"/>
        </w:rPr>
        <w:t xml:space="preserve"> </w:t>
      </w:r>
      <w:r>
        <w:rPr>
          <w:spacing w:val="-1"/>
        </w:rPr>
        <w:t>procedura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sull’aggiudicazione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Contratto,</w:t>
      </w:r>
      <w:r>
        <w:rPr>
          <w:spacing w:val="-8"/>
        </w:rPr>
        <w:t xml:space="preserve"> </w:t>
      </w:r>
      <w:r>
        <w:t>l’interessato</w:t>
      </w:r>
      <w:r>
        <w:rPr>
          <w:spacing w:val="-10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altresì</w:t>
      </w:r>
      <w:r>
        <w:rPr>
          <w:spacing w:val="-12"/>
        </w:rPr>
        <w:t xml:space="preserve"> </w:t>
      </w:r>
      <w:r>
        <w:t>chiedere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cancellazione</w:t>
      </w:r>
      <w:r>
        <w:rPr>
          <w:spacing w:val="-1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dati,</w:t>
      </w:r>
      <w:r>
        <w:rPr>
          <w:spacing w:val="-9"/>
        </w:rPr>
        <w:t xml:space="preserve"> </w:t>
      </w:r>
      <w:r>
        <w:t>nonché</w:t>
      </w:r>
      <w:r>
        <w:rPr>
          <w:spacing w:val="-47"/>
        </w:rPr>
        <w:t xml:space="preserve"> </w:t>
      </w:r>
      <w:r>
        <w:t>la limitazione del trattamento o l’opposizione al trattamento. In questi casi, egli dovrà presentare apposita</w:t>
      </w:r>
      <w:r>
        <w:rPr>
          <w:spacing w:val="1"/>
        </w:rPr>
        <w:t xml:space="preserve"> </w:t>
      </w:r>
      <w:r>
        <w:t>richiesta all’RPD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Commissariato;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08" w:firstLine="0"/>
        <w:jc w:val="both"/>
      </w:pPr>
      <w:r>
        <w:t>Se ritiene che i suoi diritti in materia di privatezza siano stati violati, l’interessato può presentare un</w:t>
      </w:r>
      <w:r>
        <w:rPr>
          <w:spacing w:val="1"/>
        </w:rPr>
        <w:t xml:space="preserve"> </w:t>
      </w:r>
      <w:r>
        <w:t>reclamo all’RPD del Commissariato Generale. In alternativa, o qualora non sia soddisfatto della risposta, può</w:t>
      </w:r>
      <w:r>
        <w:rPr>
          <w:spacing w:val="1"/>
        </w:rPr>
        <w:t xml:space="preserve"> </w:t>
      </w:r>
      <w:r>
        <w:t>rivolgersi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 dei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(Piazza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Monte </w:t>
      </w:r>
      <w:proofErr w:type="spellStart"/>
      <w:r>
        <w:t>Citorio</w:t>
      </w:r>
      <w:proofErr w:type="spellEnd"/>
      <w:r>
        <w:rPr>
          <w:spacing w:val="-2"/>
        </w:rPr>
        <w:t xml:space="preserve"> </w:t>
      </w:r>
      <w:r>
        <w:t>121,</w:t>
      </w:r>
      <w:r>
        <w:rPr>
          <w:spacing w:val="-3"/>
        </w:rPr>
        <w:t xml:space="preserve"> </w:t>
      </w:r>
      <w:r>
        <w:t>00186</w:t>
      </w:r>
      <w:r>
        <w:rPr>
          <w:spacing w:val="-3"/>
        </w:rPr>
        <w:t xml:space="preserve"> </w:t>
      </w:r>
      <w:r>
        <w:t>Roma,</w:t>
      </w:r>
      <w:r>
        <w:rPr>
          <w:spacing w:val="-5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0039</w:t>
      </w:r>
      <w:r>
        <w:rPr>
          <w:spacing w:val="-3"/>
        </w:rPr>
        <w:t xml:space="preserve"> </w:t>
      </w:r>
      <w:r>
        <w:t>06</w:t>
      </w:r>
      <w:r>
        <w:rPr>
          <w:spacing w:val="-47"/>
        </w:rPr>
        <w:t xml:space="preserve"> </w:t>
      </w:r>
      <w:r>
        <w:t>696771</w:t>
      </w:r>
      <w:r>
        <w:rPr>
          <w:spacing w:val="-3"/>
        </w:rPr>
        <w:t xml:space="preserve"> </w:t>
      </w:r>
      <w:r>
        <w:t>(centralino),</w:t>
      </w:r>
      <w:r>
        <w:rPr>
          <w:spacing w:val="-3"/>
        </w:rPr>
        <w:t xml:space="preserve"> </w:t>
      </w:r>
      <w:r>
        <w:t xml:space="preserve">e-mail: </w:t>
      </w:r>
      <w:hyperlink r:id="rId7">
        <w:r>
          <w:t>garante@gpdp.it,</w:t>
        </w:r>
        <w:r>
          <w:rPr>
            <w:spacing w:val="-1"/>
          </w:rPr>
          <w:t xml:space="preserve"> </w:t>
        </w:r>
      </w:hyperlink>
      <w:proofErr w:type="spellStart"/>
      <w:r>
        <w:t>pec</w:t>
      </w:r>
      <w:proofErr w:type="spellEnd"/>
      <w:r>
        <w:t>:</w:t>
      </w:r>
      <w:r>
        <w:rPr>
          <w:spacing w:val="1"/>
        </w:rPr>
        <w:t xml:space="preserve"> </w:t>
      </w:r>
      <w:r>
        <w:t>protocollo@pec.gpdp.it);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right="103" w:firstLine="0"/>
        <w:jc w:val="both"/>
      </w:pPr>
      <w:r>
        <w:t>Nel presentare domanda di partecipazione alla procedura, il rappresentante dell’Operatore economico</w:t>
      </w:r>
      <w:r>
        <w:rPr>
          <w:spacing w:val="-47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dichiarare,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interessati,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dare</w:t>
      </w:r>
      <w:r>
        <w:rPr>
          <w:spacing w:val="-3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proprio consenso al trattamento dei dati personali previsto per la partecipazione alla procedura e, in caso di</w:t>
      </w:r>
      <w:r>
        <w:rPr>
          <w:spacing w:val="1"/>
        </w:rPr>
        <w:t xml:space="preserve"> </w:t>
      </w:r>
      <w:r>
        <w:t>aggiudicazione, per la</w:t>
      </w:r>
      <w:r>
        <w:rPr>
          <w:spacing w:val="-3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contrattuale.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RISERVATEZZA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line="276" w:lineRule="auto"/>
        <w:ind w:left="113" w:right="104"/>
        <w:jc w:val="both"/>
      </w:pPr>
      <w:r>
        <w:t>Entrambe le parti hanno l’obbligo, pena la risoluzione del contratto e fatto salvo il diritto al risarcimento dei</w:t>
      </w:r>
      <w:r>
        <w:rPr>
          <w:spacing w:val="1"/>
        </w:rPr>
        <w:t xml:space="preserve"> </w:t>
      </w:r>
      <w:r>
        <w:t>danni subiti, di mantenere riservati, anche successivamente alla scadenza del contratto medesimo, i dati, le</w:t>
      </w:r>
      <w:r>
        <w:rPr>
          <w:spacing w:val="1"/>
        </w:rPr>
        <w:t xml:space="preserve"> </w:t>
      </w:r>
      <w:r>
        <w:t>notizie e le informazioni in ordine alle attività svolte in adempimento del presente contratto, nonché quelli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Commissariato,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siano,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venute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esecuzione della prestazione.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Corpotesto"/>
        <w:spacing w:before="1" w:line="276" w:lineRule="auto"/>
        <w:ind w:left="113" w:right="108"/>
        <w:jc w:val="both"/>
      </w:pPr>
      <w:r>
        <w:t>L’obbligo di cui al precedente comma si estende a tutto il materiale originario o predisposto in esecuzione del</w:t>
      </w:r>
      <w:r>
        <w:rPr>
          <w:spacing w:val="1"/>
        </w:rPr>
        <w:t xml:space="preserve"> </w:t>
      </w:r>
      <w:r>
        <w:t>presente contratto, fatta eccezione per i dati, le notizie, le informazioni ed i documenti che siano o divengano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dominio.</w:t>
      </w:r>
    </w:p>
    <w:p w:rsidR="00C8197E" w:rsidRDefault="00C8197E">
      <w:pPr>
        <w:pStyle w:val="Corpotesto"/>
        <w:spacing w:before="4"/>
        <w:rPr>
          <w:sz w:val="16"/>
        </w:rPr>
      </w:pPr>
    </w:p>
    <w:p w:rsidR="00C8197E" w:rsidRDefault="00BF36AB">
      <w:pPr>
        <w:pStyle w:val="Corpotesto"/>
        <w:spacing w:line="276" w:lineRule="auto"/>
        <w:ind w:left="113" w:right="105"/>
        <w:jc w:val="both"/>
      </w:pPr>
      <w:r>
        <w:t>Entrambe le parti sono responsabili per l’esatta osservanza, da parte</w:t>
      </w:r>
      <w:r>
        <w:rPr>
          <w:spacing w:val="1"/>
        </w:rPr>
        <w:t xml:space="preserve"> </w:t>
      </w:r>
      <w:r>
        <w:t>dei propri dipendenti, consulenti e</w:t>
      </w:r>
      <w:r>
        <w:rPr>
          <w:spacing w:val="1"/>
        </w:rPr>
        <w:t xml:space="preserve"> </w:t>
      </w:r>
      <w:r>
        <w:t>collaboratori, nonché dei propri eventuali subappaltatori e dei dipendenti, consulenti e collaboratori di questi</w:t>
      </w:r>
      <w:r>
        <w:rPr>
          <w:spacing w:val="1"/>
        </w:rPr>
        <w:t xml:space="preserve"> </w:t>
      </w:r>
      <w:r>
        <w:t>ultimi, degli obblighi di riservatezza di cui al primo comma e, pertanto, si impegnano a non eseguire ed a non</w:t>
      </w:r>
      <w:r>
        <w:rPr>
          <w:spacing w:val="1"/>
        </w:rPr>
        <w:t xml:space="preserve"> </w:t>
      </w:r>
      <w:r>
        <w:t>permettere che altri eseguano copie, estratti, note o elaborazioni di qualsiasi atto o documento di cui siano</w:t>
      </w:r>
      <w:r>
        <w:rPr>
          <w:spacing w:val="1"/>
        </w:rPr>
        <w:t xml:space="preserve"> </w:t>
      </w:r>
      <w:r>
        <w:t>venute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in ragione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affidato.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INCOMPATIBILITÀ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ind w:left="113"/>
        <w:jc w:val="both"/>
      </w:pPr>
      <w:r>
        <w:t>Le</w:t>
      </w:r>
      <w:r>
        <w:rPr>
          <w:spacing w:val="4"/>
        </w:rPr>
        <w:t xml:space="preserve"> </w:t>
      </w:r>
      <w:r>
        <w:t>parti</w:t>
      </w:r>
      <w:r>
        <w:rPr>
          <w:spacing w:val="3"/>
        </w:rPr>
        <w:t xml:space="preserve"> </w:t>
      </w:r>
      <w:r>
        <w:t>dichiarano</w:t>
      </w:r>
      <w:r>
        <w:rPr>
          <w:spacing w:val="5"/>
        </w:rPr>
        <w:t xml:space="preserve"> </w:t>
      </w:r>
      <w:r>
        <w:t>espressamente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Contratto</w:t>
      </w:r>
      <w:r>
        <w:rPr>
          <w:spacing w:val="3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stipulato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previsioni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all’articolo</w:t>
      </w:r>
      <w:r>
        <w:rPr>
          <w:spacing w:val="2"/>
        </w:rPr>
        <w:t xml:space="preserve"> </w:t>
      </w:r>
      <w:r>
        <w:t>53,</w:t>
      </w:r>
    </w:p>
    <w:p w:rsidR="00C8197E" w:rsidRDefault="00BF36AB">
      <w:pPr>
        <w:pStyle w:val="Corpotesto"/>
        <w:spacing w:before="41"/>
        <w:ind w:left="113"/>
        <w:jc w:val="both"/>
      </w:pPr>
      <w:r>
        <w:t>comma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ter,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165/2001.</w:t>
      </w:r>
    </w:p>
    <w:p w:rsidR="00C8197E" w:rsidRDefault="00C8197E">
      <w:pPr>
        <w:pStyle w:val="Corpotesto"/>
        <w:spacing w:before="9"/>
        <w:rPr>
          <w:sz w:val="19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OBBLIGHI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TRACCIABILITÀ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t>FINANZIARI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before="1" w:line="276" w:lineRule="auto"/>
        <w:ind w:left="113" w:right="107"/>
        <w:jc w:val="both"/>
      </w:pPr>
      <w:r>
        <w:t>Le parti si impegnano a rispettare puntualmente quanto previsto dalla Legge 13 agosto 2010 n. 136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tracciabilità dei flussi finanziari.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Corpotesto"/>
        <w:spacing w:line="273" w:lineRule="auto"/>
        <w:ind w:left="113" w:right="103"/>
        <w:jc w:val="both"/>
      </w:pPr>
      <w:r>
        <w:t>Entrambe le parti si impegnano altresì a rispettare quanto previsto dalla predetta legge all’art. 3, comma 3, in</w:t>
      </w:r>
      <w:r>
        <w:rPr>
          <w:spacing w:val="1"/>
        </w:rPr>
        <w:t xml:space="preserve"> </w:t>
      </w:r>
      <w:r>
        <w:t>ordine alle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 pagamento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di enti</w:t>
      </w:r>
      <w:r>
        <w:rPr>
          <w:spacing w:val="-3"/>
        </w:rPr>
        <w:t xml:space="preserve"> </w:t>
      </w:r>
      <w:r>
        <w:t>istituzionali.</w:t>
      </w:r>
    </w:p>
    <w:p w:rsidR="00C8197E" w:rsidRDefault="00C8197E">
      <w:pPr>
        <w:pStyle w:val="Corpotesto"/>
        <w:spacing w:before="8"/>
        <w:rPr>
          <w:sz w:val="16"/>
        </w:rPr>
      </w:pPr>
    </w:p>
    <w:p w:rsidR="00C8197E" w:rsidRDefault="00BF36AB">
      <w:pPr>
        <w:pStyle w:val="Corpotesto"/>
        <w:spacing w:line="276" w:lineRule="auto"/>
        <w:ind w:left="113" w:right="102"/>
        <w:jc w:val="both"/>
      </w:pPr>
      <w:r>
        <w:t>Il Commissariato comunica tempestivamente qualsivoglia variazione intervenuta in ordine ai dati relativi agli</w:t>
      </w:r>
      <w:r>
        <w:rPr>
          <w:spacing w:val="1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identificativi del/i conto/i</w:t>
      </w:r>
      <w:r>
        <w:rPr>
          <w:spacing w:val="-2"/>
        </w:rPr>
        <w:t xml:space="preserve"> </w:t>
      </w:r>
      <w:r>
        <w:t>corrente/i dedicato/i.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Corpotesto"/>
        <w:spacing w:line="276" w:lineRule="auto"/>
        <w:ind w:left="113" w:right="102"/>
        <w:jc w:val="both"/>
      </w:pPr>
      <w:r>
        <w:t>Si precisa che eventuali provvedimenti normativi, in materia di tracciabilità dei flussi finanziari ai sensi della</w:t>
      </w:r>
      <w:r>
        <w:rPr>
          <w:spacing w:val="1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2010,</w:t>
      </w:r>
      <w:r>
        <w:rPr>
          <w:spacing w:val="6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136,</w:t>
      </w:r>
      <w:r>
        <w:rPr>
          <w:spacing w:val="7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dovessero</w:t>
      </w:r>
      <w:r>
        <w:rPr>
          <w:spacing w:val="4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emanati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entrare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vigore</w:t>
      </w:r>
      <w:r>
        <w:rPr>
          <w:spacing w:val="6"/>
        </w:rPr>
        <w:t xml:space="preserve"> </w:t>
      </w:r>
      <w:r>
        <w:t>dopo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sottoscrizione</w:t>
      </w:r>
    </w:p>
    <w:p w:rsidR="00C8197E" w:rsidRDefault="00C8197E">
      <w:pPr>
        <w:spacing w:line="276" w:lineRule="auto"/>
        <w:jc w:val="both"/>
        <w:sectPr w:rsidR="00C8197E">
          <w:pgSz w:w="11910" w:h="16840"/>
          <w:pgMar w:top="660" w:right="740" w:bottom="280" w:left="1020" w:header="720" w:footer="720" w:gutter="0"/>
          <w:cols w:space="720"/>
        </w:sectPr>
      </w:pPr>
    </w:p>
    <w:p w:rsidR="00C8197E" w:rsidRDefault="00BF36AB">
      <w:pPr>
        <w:pStyle w:val="Corpotesto"/>
        <w:spacing w:before="29" w:line="276" w:lineRule="auto"/>
        <w:ind w:left="113" w:right="107"/>
        <w:jc w:val="both"/>
      </w:pPr>
      <w:r>
        <w:lastRenderedPageBreak/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intendersi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applicabili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acquisizione.</w:t>
      </w:r>
    </w:p>
    <w:p w:rsidR="00C8197E" w:rsidRDefault="00C8197E">
      <w:pPr>
        <w:pStyle w:val="Corpotesto"/>
        <w:spacing w:before="5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DANNI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CIVILE</w:t>
      </w:r>
    </w:p>
    <w:p w:rsidR="00C8197E" w:rsidRDefault="00C8197E">
      <w:pPr>
        <w:pStyle w:val="Corpotesto"/>
        <w:spacing w:before="9"/>
        <w:rPr>
          <w:b/>
          <w:sz w:val="19"/>
        </w:rPr>
      </w:pPr>
    </w:p>
    <w:p w:rsidR="00C8197E" w:rsidRDefault="00BF36AB">
      <w:pPr>
        <w:pStyle w:val="Corpotesto"/>
        <w:spacing w:line="276" w:lineRule="auto"/>
        <w:ind w:left="113" w:right="102"/>
        <w:jc w:val="both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Commissariato</w:t>
      </w:r>
      <w:r>
        <w:rPr>
          <w:spacing w:val="-8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esonerato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danno</w:t>
      </w:r>
      <w:r>
        <w:rPr>
          <w:spacing w:val="-6"/>
        </w:rPr>
        <w:t xml:space="preserve"> </w:t>
      </w:r>
      <w:r>
        <w:t>causato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beni,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dipendenza</w:t>
      </w:r>
      <w:r>
        <w:rPr>
          <w:spacing w:val="-48"/>
        </w:rPr>
        <w:t xml:space="preserve"> </w:t>
      </w:r>
      <w:r>
        <w:t>di omissioni o altre inadempienze relative all’esecuzione delle prestazioni contrattuali ad esso riferibili, con</w:t>
      </w:r>
      <w:r>
        <w:rPr>
          <w:spacing w:val="1"/>
        </w:rPr>
        <w:t xml:space="preserve"> </w:t>
      </w:r>
      <w:r>
        <w:t>l’esclusione di fatti causati</w:t>
      </w:r>
      <w:r>
        <w:rPr>
          <w:spacing w:val="-2"/>
        </w:rPr>
        <w:t xml:space="preserve"> </w:t>
      </w:r>
      <w:r>
        <w:t>da dolo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colpa</w:t>
      </w:r>
      <w:r>
        <w:rPr>
          <w:spacing w:val="-3"/>
        </w:rPr>
        <w:t xml:space="preserve"> </w:t>
      </w:r>
      <w:r>
        <w:t>grave.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t>FORO</w:t>
      </w:r>
      <w:r>
        <w:rPr>
          <w:spacing w:val="-2"/>
        </w:rPr>
        <w:t xml:space="preserve"> </w:t>
      </w:r>
      <w:r>
        <w:t>COMPETENTE</w:t>
      </w:r>
    </w:p>
    <w:p w:rsidR="00C8197E" w:rsidRDefault="00C8197E">
      <w:pPr>
        <w:pStyle w:val="Corpotesto"/>
        <w:spacing w:before="8"/>
        <w:rPr>
          <w:b/>
          <w:sz w:val="19"/>
        </w:rPr>
      </w:pPr>
    </w:p>
    <w:p w:rsidR="00C8197E" w:rsidRDefault="00BF36AB">
      <w:pPr>
        <w:pStyle w:val="Corpotesto"/>
        <w:spacing w:line="273" w:lineRule="auto"/>
        <w:ind w:left="113" w:right="104"/>
        <w:jc w:val="both"/>
      </w:pP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ogni</w:t>
      </w:r>
      <w:r>
        <w:rPr>
          <w:spacing w:val="-12"/>
        </w:rPr>
        <w:t xml:space="preserve"> </w:t>
      </w:r>
      <w:r>
        <w:rPr>
          <w:spacing w:val="-1"/>
        </w:rPr>
        <w:t>controversia</w:t>
      </w:r>
      <w:r>
        <w:rPr>
          <w:spacing w:val="-12"/>
        </w:rPr>
        <w:t xml:space="preserve"> </w:t>
      </w:r>
      <w:r>
        <w:rPr>
          <w:spacing w:val="-1"/>
        </w:rPr>
        <w:t>inerente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rapporti</w:t>
      </w:r>
      <w:r>
        <w:rPr>
          <w:spacing w:val="-12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Commissariato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l’ente</w:t>
      </w:r>
      <w:r>
        <w:rPr>
          <w:spacing w:val="-12"/>
        </w:rPr>
        <w:t xml:space="preserve"> </w:t>
      </w:r>
      <w:r>
        <w:t>sarà</w:t>
      </w:r>
      <w:r>
        <w:rPr>
          <w:spacing w:val="-15"/>
        </w:rPr>
        <w:t xml:space="preserve"> </w:t>
      </w:r>
      <w:r>
        <w:t>competente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esclusiva</w:t>
      </w:r>
      <w:r>
        <w:rPr>
          <w:spacing w:val="-3"/>
        </w:rPr>
        <w:t xml:space="preserve"> </w:t>
      </w:r>
      <w:r>
        <w:t>il foro</w:t>
      </w:r>
      <w:r>
        <w:rPr>
          <w:spacing w:val="-2"/>
        </w:rPr>
        <w:t xml:space="preserve"> </w:t>
      </w:r>
      <w:r>
        <w:t>di Roma,</w:t>
      </w:r>
      <w:r>
        <w:rPr>
          <w:spacing w:val="-4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deroga ad</w:t>
      </w:r>
      <w:r>
        <w:rPr>
          <w:spacing w:val="-3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fori</w:t>
      </w:r>
      <w:r>
        <w:rPr>
          <w:spacing w:val="-1"/>
        </w:rPr>
        <w:t xml:space="preserve"> </w:t>
      </w:r>
      <w:r>
        <w:t>alternativi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concorrenti.</w:t>
      </w:r>
    </w:p>
    <w:p w:rsidR="00C8197E" w:rsidRDefault="00C8197E">
      <w:pPr>
        <w:pStyle w:val="Corpotesto"/>
        <w:spacing w:before="8"/>
        <w:rPr>
          <w:sz w:val="16"/>
        </w:rPr>
      </w:pPr>
    </w:p>
    <w:p w:rsidR="00C8197E" w:rsidRDefault="00BF36AB">
      <w:pPr>
        <w:pStyle w:val="Corpotesto"/>
        <w:spacing w:before="1" w:line="276" w:lineRule="auto"/>
        <w:ind w:left="113" w:right="105"/>
        <w:jc w:val="both"/>
      </w:pPr>
      <w:r>
        <w:t>Al presente contratto è unito il Protocollo di vigilanza collaborativa per la partecipazione italiana a EXPO 2020</w:t>
      </w:r>
      <w:r>
        <w:rPr>
          <w:spacing w:val="1"/>
        </w:rPr>
        <w:t xml:space="preserve"> </w:t>
      </w:r>
      <w:r>
        <w:t>Dubai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addendum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Commissariato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ANAC,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digitalmente dal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 w:rsidR="00E77638">
        <w:t>del Settore Innovazione e Cooperazione Territoriale della Regione Marche</w:t>
      </w:r>
      <w:r>
        <w:t>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accettazione</w:t>
      </w:r>
      <w:r>
        <w:rPr>
          <w:spacing w:val="-1"/>
        </w:rPr>
        <w:t xml:space="preserve"> </w:t>
      </w:r>
      <w:r>
        <w:t>delle clausole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contenute.</w:t>
      </w:r>
    </w:p>
    <w:p w:rsidR="00C8197E" w:rsidRDefault="00C8197E">
      <w:pPr>
        <w:pStyle w:val="Corpotesto"/>
        <w:spacing w:before="6"/>
        <w:rPr>
          <w:sz w:val="16"/>
        </w:rPr>
      </w:pPr>
    </w:p>
    <w:p w:rsidR="00C8197E" w:rsidRDefault="00BF36AB">
      <w:pPr>
        <w:pStyle w:val="Corpotesto"/>
        <w:spacing w:line="276" w:lineRule="auto"/>
        <w:ind w:left="113" w:right="105"/>
        <w:jc w:val="both"/>
      </w:pPr>
      <w:r>
        <w:t>Si prega di voler restituire con cortese sollecitudine a questa Commissariato il presente contratto, firmato</w:t>
      </w:r>
      <w:r>
        <w:rPr>
          <w:spacing w:val="1"/>
        </w:rPr>
        <w:t xml:space="preserve"> </w:t>
      </w:r>
      <w:r>
        <w:t>digitalmente per accettazione incondizionata delle clausole in esso contenute e trasmetterlo a mezzo PEC</w:t>
      </w:r>
      <w:r>
        <w:rPr>
          <w:spacing w:val="1"/>
        </w:rPr>
        <w:t xml:space="preserve"> </w:t>
      </w:r>
      <w:r>
        <w:t xml:space="preserve">all’indirizzo </w:t>
      </w:r>
      <w:hyperlink r:id="rId8">
        <w:r>
          <w:rPr>
            <w:color w:val="0000FF"/>
            <w:u w:val="single" w:color="0000FF"/>
          </w:rPr>
          <w:t>expodubai.amministrazione@cert.esteri.it.</w:t>
        </w:r>
      </w:hyperlink>
    </w:p>
    <w:p w:rsidR="00C8197E" w:rsidRDefault="00C8197E">
      <w:pPr>
        <w:pStyle w:val="Corpotes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E77638" w:rsidTr="00E77638">
        <w:tc>
          <w:tcPr>
            <w:tcW w:w="5070" w:type="dxa"/>
          </w:tcPr>
          <w:p w:rsidR="00E77638" w:rsidRPr="00E77638" w:rsidRDefault="00E77638" w:rsidP="00E77638">
            <w:pPr>
              <w:pStyle w:val="Corpotesto"/>
              <w:jc w:val="center"/>
            </w:pPr>
            <w:r w:rsidRPr="00E77638">
              <w:t>Per il Commissariato</w:t>
            </w:r>
          </w:p>
          <w:p w:rsidR="00E77638" w:rsidRPr="00E77638" w:rsidRDefault="00E77638" w:rsidP="00E77638">
            <w:pPr>
              <w:pStyle w:val="Corpotesto"/>
              <w:jc w:val="center"/>
            </w:pPr>
            <w:r w:rsidRPr="00E77638">
              <w:t>Il Commissario Generale</w:t>
            </w:r>
          </w:p>
          <w:p w:rsidR="00E77638" w:rsidRDefault="00E77638" w:rsidP="00E77638">
            <w:pPr>
              <w:pStyle w:val="Corpotesto"/>
              <w:jc w:val="center"/>
              <w:rPr>
                <w:sz w:val="20"/>
              </w:rPr>
            </w:pPr>
            <w:r w:rsidRPr="00E77638">
              <w:t xml:space="preserve">Paolo </w:t>
            </w:r>
            <w:proofErr w:type="spellStart"/>
            <w:r w:rsidRPr="00E77638">
              <w:t>Glisenti</w:t>
            </w:r>
            <w:proofErr w:type="spellEnd"/>
          </w:p>
        </w:tc>
        <w:tc>
          <w:tcPr>
            <w:tcW w:w="5070" w:type="dxa"/>
          </w:tcPr>
          <w:p w:rsidR="00E77638" w:rsidRPr="00E77638" w:rsidRDefault="00E77638" w:rsidP="00E77638">
            <w:pPr>
              <w:pStyle w:val="Corpotesto"/>
              <w:jc w:val="center"/>
            </w:pPr>
            <w:r w:rsidRPr="00E77638">
              <w:t>Per la Regione Marche</w:t>
            </w:r>
          </w:p>
          <w:p w:rsidR="00E77638" w:rsidRPr="00E77638" w:rsidRDefault="00E77638" w:rsidP="00E77638">
            <w:pPr>
              <w:pStyle w:val="Corpotesto"/>
              <w:jc w:val="center"/>
            </w:pPr>
            <w:r w:rsidRPr="00E77638">
              <w:t>Il Dirigente del Settore Innovazione e Cooperazione Territoriale</w:t>
            </w:r>
          </w:p>
          <w:p w:rsidR="00E77638" w:rsidRDefault="00E77638" w:rsidP="00E77638">
            <w:pPr>
              <w:pStyle w:val="Corpotesto"/>
              <w:jc w:val="center"/>
              <w:rPr>
                <w:sz w:val="20"/>
              </w:rPr>
            </w:pPr>
            <w:r w:rsidRPr="00E77638">
              <w:t>Stefania Bussoletti</w:t>
            </w:r>
          </w:p>
        </w:tc>
      </w:tr>
    </w:tbl>
    <w:p w:rsidR="00E77638" w:rsidRDefault="00E77638">
      <w:pPr>
        <w:pStyle w:val="Corpotesto"/>
        <w:rPr>
          <w:sz w:val="20"/>
        </w:rPr>
      </w:pPr>
    </w:p>
    <w:p w:rsidR="00C8197E" w:rsidRDefault="00C8197E">
      <w:pPr>
        <w:pStyle w:val="Corpotesto"/>
        <w:rPr>
          <w:sz w:val="20"/>
        </w:rPr>
      </w:pPr>
    </w:p>
    <w:p w:rsidR="00C8197E" w:rsidRDefault="00C8197E">
      <w:pPr>
        <w:pStyle w:val="Corpotesto"/>
        <w:rPr>
          <w:sz w:val="18"/>
        </w:rPr>
      </w:pPr>
    </w:p>
    <w:p w:rsidR="00E77638" w:rsidRDefault="00E77638">
      <w:pPr>
        <w:pStyle w:val="Corpotesto"/>
        <w:spacing w:before="121" w:line="348" w:lineRule="auto"/>
        <w:ind w:left="612" w:right="7841" w:hanging="500"/>
      </w:pPr>
    </w:p>
    <w:sectPr w:rsidR="00E77638">
      <w:pgSz w:w="1191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3A7E"/>
    <w:multiLevelType w:val="hybridMultilevel"/>
    <w:tmpl w:val="5B6EF7F6"/>
    <w:lvl w:ilvl="0" w:tplc="3E3CD8EC">
      <w:start w:val="1"/>
      <w:numFmt w:val="upperRoman"/>
      <w:lvlText w:val="%1)"/>
      <w:lvlJc w:val="left"/>
      <w:pPr>
        <w:ind w:left="113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97EE0AE2">
      <w:numFmt w:val="bullet"/>
      <w:lvlText w:val="•"/>
      <w:lvlJc w:val="left"/>
      <w:pPr>
        <w:ind w:left="1122" w:hanging="708"/>
      </w:pPr>
      <w:rPr>
        <w:rFonts w:hint="default"/>
        <w:lang w:val="it-IT" w:eastAsia="en-US" w:bidi="ar-SA"/>
      </w:rPr>
    </w:lvl>
    <w:lvl w:ilvl="2" w:tplc="D55A576E">
      <w:numFmt w:val="bullet"/>
      <w:lvlText w:val="•"/>
      <w:lvlJc w:val="left"/>
      <w:pPr>
        <w:ind w:left="2125" w:hanging="708"/>
      </w:pPr>
      <w:rPr>
        <w:rFonts w:hint="default"/>
        <w:lang w:val="it-IT" w:eastAsia="en-US" w:bidi="ar-SA"/>
      </w:rPr>
    </w:lvl>
    <w:lvl w:ilvl="3" w:tplc="A70C18A4">
      <w:numFmt w:val="bullet"/>
      <w:lvlText w:val="•"/>
      <w:lvlJc w:val="left"/>
      <w:pPr>
        <w:ind w:left="3127" w:hanging="708"/>
      </w:pPr>
      <w:rPr>
        <w:rFonts w:hint="default"/>
        <w:lang w:val="it-IT" w:eastAsia="en-US" w:bidi="ar-SA"/>
      </w:rPr>
    </w:lvl>
    <w:lvl w:ilvl="4" w:tplc="ACD86D8E">
      <w:numFmt w:val="bullet"/>
      <w:lvlText w:val="•"/>
      <w:lvlJc w:val="left"/>
      <w:pPr>
        <w:ind w:left="4130" w:hanging="708"/>
      </w:pPr>
      <w:rPr>
        <w:rFonts w:hint="default"/>
        <w:lang w:val="it-IT" w:eastAsia="en-US" w:bidi="ar-SA"/>
      </w:rPr>
    </w:lvl>
    <w:lvl w:ilvl="5" w:tplc="3EBAF51A">
      <w:numFmt w:val="bullet"/>
      <w:lvlText w:val="•"/>
      <w:lvlJc w:val="left"/>
      <w:pPr>
        <w:ind w:left="5133" w:hanging="708"/>
      </w:pPr>
      <w:rPr>
        <w:rFonts w:hint="default"/>
        <w:lang w:val="it-IT" w:eastAsia="en-US" w:bidi="ar-SA"/>
      </w:rPr>
    </w:lvl>
    <w:lvl w:ilvl="6" w:tplc="A2CCF876">
      <w:numFmt w:val="bullet"/>
      <w:lvlText w:val="•"/>
      <w:lvlJc w:val="left"/>
      <w:pPr>
        <w:ind w:left="6135" w:hanging="708"/>
      </w:pPr>
      <w:rPr>
        <w:rFonts w:hint="default"/>
        <w:lang w:val="it-IT" w:eastAsia="en-US" w:bidi="ar-SA"/>
      </w:rPr>
    </w:lvl>
    <w:lvl w:ilvl="7" w:tplc="86A4C680">
      <w:numFmt w:val="bullet"/>
      <w:lvlText w:val="•"/>
      <w:lvlJc w:val="left"/>
      <w:pPr>
        <w:ind w:left="7138" w:hanging="708"/>
      </w:pPr>
      <w:rPr>
        <w:rFonts w:hint="default"/>
        <w:lang w:val="it-IT" w:eastAsia="en-US" w:bidi="ar-SA"/>
      </w:rPr>
    </w:lvl>
    <w:lvl w:ilvl="8" w:tplc="C3D0ABAE">
      <w:numFmt w:val="bullet"/>
      <w:lvlText w:val="•"/>
      <w:lvlJc w:val="left"/>
      <w:pPr>
        <w:ind w:left="8141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643170FD"/>
    <w:multiLevelType w:val="hybridMultilevel"/>
    <w:tmpl w:val="DF1CC4A8"/>
    <w:lvl w:ilvl="0" w:tplc="D458C046">
      <w:start w:val="1"/>
      <w:numFmt w:val="decimal"/>
      <w:lvlText w:val="%1"/>
      <w:lvlJc w:val="left"/>
      <w:pPr>
        <w:ind w:left="821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044909E">
      <w:numFmt w:val="bullet"/>
      <w:lvlText w:val="•"/>
      <w:lvlJc w:val="left"/>
      <w:pPr>
        <w:ind w:left="1752" w:hanging="708"/>
      </w:pPr>
      <w:rPr>
        <w:rFonts w:hint="default"/>
        <w:lang w:val="it-IT" w:eastAsia="en-US" w:bidi="ar-SA"/>
      </w:rPr>
    </w:lvl>
    <w:lvl w:ilvl="2" w:tplc="6D889460">
      <w:numFmt w:val="bullet"/>
      <w:lvlText w:val="•"/>
      <w:lvlJc w:val="left"/>
      <w:pPr>
        <w:ind w:left="2685" w:hanging="708"/>
      </w:pPr>
      <w:rPr>
        <w:rFonts w:hint="default"/>
        <w:lang w:val="it-IT" w:eastAsia="en-US" w:bidi="ar-SA"/>
      </w:rPr>
    </w:lvl>
    <w:lvl w:ilvl="3" w:tplc="909C1ACC">
      <w:numFmt w:val="bullet"/>
      <w:lvlText w:val="•"/>
      <w:lvlJc w:val="left"/>
      <w:pPr>
        <w:ind w:left="3617" w:hanging="708"/>
      </w:pPr>
      <w:rPr>
        <w:rFonts w:hint="default"/>
        <w:lang w:val="it-IT" w:eastAsia="en-US" w:bidi="ar-SA"/>
      </w:rPr>
    </w:lvl>
    <w:lvl w:ilvl="4" w:tplc="8DCAEA8E">
      <w:numFmt w:val="bullet"/>
      <w:lvlText w:val="•"/>
      <w:lvlJc w:val="left"/>
      <w:pPr>
        <w:ind w:left="4550" w:hanging="708"/>
      </w:pPr>
      <w:rPr>
        <w:rFonts w:hint="default"/>
        <w:lang w:val="it-IT" w:eastAsia="en-US" w:bidi="ar-SA"/>
      </w:rPr>
    </w:lvl>
    <w:lvl w:ilvl="5" w:tplc="DBA25CF4">
      <w:numFmt w:val="bullet"/>
      <w:lvlText w:val="•"/>
      <w:lvlJc w:val="left"/>
      <w:pPr>
        <w:ind w:left="5483" w:hanging="708"/>
      </w:pPr>
      <w:rPr>
        <w:rFonts w:hint="default"/>
        <w:lang w:val="it-IT" w:eastAsia="en-US" w:bidi="ar-SA"/>
      </w:rPr>
    </w:lvl>
    <w:lvl w:ilvl="6" w:tplc="7046A576">
      <w:numFmt w:val="bullet"/>
      <w:lvlText w:val="•"/>
      <w:lvlJc w:val="left"/>
      <w:pPr>
        <w:ind w:left="6415" w:hanging="708"/>
      </w:pPr>
      <w:rPr>
        <w:rFonts w:hint="default"/>
        <w:lang w:val="it-IT" w:eastAsia="en-US" w:bidi="ar-SA"/>
      </w:rPr>
    </w:lvl>
    <w:lvl w:ilvl="7" w:tplc="447C9840">
      <w:numFmt w:val="bullet"/>
      <w:lvlText w:val="•"/>
      <w:lvlJc w:val="left"/>
      <w:pPr>
        <w:ind w:left="7348" w:hanging="708"/>
      </w:pPr>
      <w:rPr>
        <w:rFonts w:hint="default"/>
        <w:lang w:val="it-IT" w:eastAsia="en-US" w:bidi="ar-SA"/>
      </w:rPr>
    </w:lvl>
    <w:lvl w:ilvl="8" w:tplc="5B262B72">
      <w:numFmt w:val="bullet"/>
      <w:lvlText w:val="•"/>
      <w:lvlJc w:val="left"/>
      <w:pPr>
        <w:ind w:left="8281" w:hanging="7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7E"/>
    <w:rsid w:val="00236AD0"/>
    <w:rsid w:val="00427FC8"/>
    <w:rsid w:val="00442E27"/>
    <w:rsid w:val="0067652A"/>
    <w:rsid w:val="008E191C"/>
    <w:rsid w:val="008E4473"/>
    <w:rsid w:val="00A51444"/>
    <w:rsid w:val="00BF36AB"/>
    <w:rsid w:val="00C00074"/>
    <w:rsid w:val="00C8197E"/>
    <w:rsid w:val="00CB57FF"/>
    <w:rsid w:val="00CC03AA"/>
    <w:rsid w:val="00DC185A"/>
    <w:rsid w:val="00E77638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932EE-5EA7-4547-92C2-8D7E474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21" w:hanging="7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49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70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7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dubai.amministrazione@cert.este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ristofori@esteri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claudia.arcese</dc:creator>
  <cp:lastModifiedBy>Anna Torelli</cp:lastModifiedBy>
  <cp:revision>9</cp:revision>
  <dcterms:created xsi:type="dcterms:W3CDTF">2022-02-10T14:28:00Z</dcterms:created>
  <dcterms:modified xsi:type="dcterms:W3CDTF">2022-02-14T09:06:00Z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2022-02-10T00:00:00Z</vt:filetime>
  </property>
</Properties>
</file>